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117C2">
        <w:rPr>
          <w:b/>
          <w:bCs/>
          <w:sz w:val="20"/>
          <w:szCs w:val="20"/>
        </w:rPr>
        <w:t>МИНИСТЕРСТВО СПОРТА РОССИЙСКОЙ ФЕДЕРАЦИИ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117C2">
        <w:rPr>
          <w:b/>
          <w:bCs/>
          <w:sz w:val="20"/>
          <w:szCs w:val="20"/>
        </w:rPr>
        <w:t>ПРИКАЗ</w:t>
      </w:r>
      <w:r>
        <w:rPr>
          <w:b/>
          <w:bCs/>
          <w:sz w:val="20"/>
          <w:szCs w:val="20"/>
        </w:rPr>
        <w:t xml:space="preserve"> </w:t>
      </w:r>
      <w:r w:rsidRPr="009117C2">
        <w:rPr>
          <w:b/>
          <w:bCs/>
          <w:sz w:val="20"/>
          <w:szCs w:val="20"/>
        </w:rPr>
        <w:t xml:space="preserve">от 30 августа </w:t>
      </w:r>
      <w:smartTag w:uri="urn:schemas-microsoft-com:office:smarttags" w:element="metricconverter">
        <w:smartTagPr>
          <w:attr w:name="ProductID" w:val="2013 г"/>
        </w:smartTagPr>
        <w:r w:rsidRPr="009117C2">
          <w:rPr>
            <w:b/>
            <w:bCs/>
            <w:sz w:val="20"/>
            <w:szCs w:val="20"/>
          </w:rPr>
          <w:t>2013 г</w:t>
        </w:r>
      </w:smartTag>
      <w:r w:rsidRPr="009117C2">
        <w:rPr>
          <w:b/>
          <w:bCs/>
          <w:sz w:val="20"/>
          <w:szCs w:val="20"/>
        </w:rPr>
        <w:t>. N 690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117C2">
        <w:rPr>
          <w:b/>
          <w:bCs/>
          <w:sz w:val="20"/>
          <w:szCs w:val="20"/>
        </w:rPr>
        <w:t>ОБ УТВЕРЖДЕНИИ ФЕДЕРАЛЬНОГО СТАНДАРТА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117C2">
        <w:rPr>
          <w:b/>
          <w:bCs/>
          <w:sz w:val="20"/>
          <w:szCs w:val="20"/>
        </w:rPr>
        <w:t>СПОРТИВНОЙ ПОДГОТОВКИ ПО ВИДУ 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В соответствии с </w:t>
      </w:r>
      <w:hyperlink r:id="rId4" w:history="1">
        <w:r w:rsidRPr="009117C2">
          <w:rPr>
            <w:color w:val="0000FF"/>
            <w:sz w:val="20"/>
            <w:szCs w:val="20"/>
          </w:rPr>
          <w:t>частью 1 статьи 34</w:t>
        </w:r>
      </w:hyperlink>
      <w:r w:rsidRPr="009117C2">
        <w:rPr>
          <w:sz w:val="20"/>
          <w:szCs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2011, N 50, ст. 7354; 2012, N 53 (ч. I), ст. 7582) и </w:t>
      </w:r>
      <w:hyperlink r:id="rId5" w:history="1">
        <w:r w:rsidRPr="009117C2">
          <w:rPr>
            <w:color w:val="0000FF"/>
            <w:sz w:val="20"/>
            <w:szCs w:val="20"/>
          </w:rPr>
          <w:t>подпунктом 4.2.27</w:t>
        </w:r>
      </w:hyperlink>
      <w:r w:rsidRPr="009117C2">
        <w:rPr>
          <w:sz w:val="20"/>
          <w:szCs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3525; 2013, N 30, ст. 4112), приказываю: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1. Утвердить прилагаемый Федеральный </w:t>
      </w:r>
      <w:hyperlink w:anchor="Par27" w:history="1">
        <w:r w:rsidRPr="009117C2">
          <w:rPr>
            <w:color w:val="0000FF"/>
            <w:sz w:val="20"/>
            <w:szCs w:val="20"/>
          </w:rPr>
          <w:t>стандарт</w:t>
        </w:r>
      </w:hyperlink>
      <w:r w:rsidRPr="009117C2">
        <w:rPr>
          <w:sz w:val="20"/>
          <w:szCs w:val="20"/>
        </w:rPr>
        <w:t xml:space="preserve"> спортивной подготовки по виду спорта современное пятиборье.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2. </w:t>
      </w:r>
      <w:proofErr w:type="gramStart"/>
      <w:r w:rsidRPr="009117C2">
        <w:rPr>
          <w:sz w:val="20"/>
          <w:szCs w:val="20"/>
        </w:rPr>
        <w:t>Контроль за</w:t>
      </w:r>
      <w:proofErr w:type="gramEnd"/>
      <w:r w:rsidRPr="009117C2">
        <w:rPr>
          <w:sz w:val="20"/>
          <w:szCs w:val="20"/>
        </w:rPr>
        <w:t xml:space="preserve"> исполнением настоящего приказа оставляю за собой.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Министр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В.Л.МУТКО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bookmarkStart w:id="0" w:name="Par23"/>
      <w:bookmarkEnd w:id="0"/>
      <w:r w:rsidRPr="009117C2">
        <w:rPr>
          <w:sz w:val="20"/>
          <w:szCs w:val="20"/>
        </w:rPr>
        <w:t>Утвержден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 xml:space="preserve">приказом </w:t>
      </w:r>
      <w:proofErr w:type="spellStart"/>
      <w:r w:rsidRPr="009117C2">
        <w:rPr>
          <w:sz w:val="20"/>
          <w:szCs w:val="20"/>
        </w:rPr>
        <w:t>Минспорта</w:t>
      </w:r>
      <w:proofErr w:type="spellEnd"/>
      <w:r w:rsidRPr="009117C2">
        <w:rPr>
          <w:sz w:val="20"/>
          <w:szCs w:val="20"/>
        </w:rPr>
        <w:t xml:space="preserve"> России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 xml:space="preserve">от 30 августа </w:t>
      </w:r>
      <w:smartTag w:uri="urn:schemas-microsoft-com:office:smarttags" w:element="metricconverter">
        <w:smartTagPr>
          <w:attr w:name="ProductID" w:val="2013 г"/>
        </w:smartTagPr>
        <w:r w:rsidRPr="009117C2">
          <w:rPr>
            <w:sz w:val="20"/>
            <w:szCs w:val="20"/>
          </w:rPr>
          <w:t>2013 г</w:t>
        </w:r>
      </w:smartTag>
      <w:r w:rsidRPr="009117C2">
        <w:rPr>
          <w:sz w:val="20"/>
          <w:szCs w:val="20"/>
        </w:rPr>
        <w:t>. N 690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1" w:name="Par27"/>
      <w:bookmarkEnd w:id="1"/>
      <w:r w:rsidRPr="009117C2">
        <w:rPr>
          <w:b/>
          <w:bCs/>
          <w:sz w:val="20"/>
          <w:szCs w:val="20"/>
        </w:rPr>
        <w:t>ФЕДЕРАЛЬНЫЙ СТАНДАРТ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117C2">
        <w:rPr>
          <w:b/>
          <w:bCs/>
          <w:sz w:val="20"/>
          <w:szCs w:val="20"/>
        </w:rPr>
        <w:t>СПОРТИВНОЙ ПОДГОТОВКИ ПО ВИДУ 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Федеральный стандарт спортивной подготовки по виду спорта современное пятиборье (далее - ФССП) разработан на основании </w:t>
      </w:r>
      <w:hyperlink r:id="rId6" w:history="1">
        <w:r w:rsidRPr="009117C2">
          <w:rPr>
            <w:color w:val="0000FF"/>
            <w:sz w:val="20"/>
            <w:szCs w:val="20"/>
          </w:rPr>
          <w:t>части 1 статьи 34</w:t>
        </w:r>
      </w:hyperlink>
      <w:r w:rsidRPr="009117C2">
        <w:rPr>
          <w:sz w:val="20"/>
          <w:szCs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2011, N 50, ст. 7354; </w:t>
      </w:r>
      <w:proofErr w:type="gramStart"/>
      <w:r w:rsidRPr="009117C2">
        <w:rPr>
          <w:sz w:val="20"/>
          <w:szCs w:val="20"/>
        </w:rPr>
        <w:t xml:space="preserve">2012, N 53 (ч. I), ст. 7582) и </w:t>
      </w:r>
      <w:hyperlink r:id="rId7" w:history="1">
        <w:r w:rsidRPr="009117C2">
          <w:rPr>
            <w:color w:val="0000FF"/>
            <w:sz w:val="20"/>
            <w:szCs w:val="20"/>
          </w:rPr>
          <w:t>подпункта 4.2.27</w:t>
        </w:r>
      </w:hyperlink>
      <w:r w:rsidRPr="009117C2">
        <w:rPr>
          <w:sz w:val="20"/>
          <w:szCs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3525; 2013, N 30, ст. 4112), и определяет условия и требования к спортивной подготовке в организациях, осуществляющих спортивную подготовку в соответствии с Федеральным </w:t>
      </w:r>
      <w:hyperlink r:id="rId8" w:history="1">
        <w:r w:rsidRPr="009117C2">
          <w:rPr>
            <w:color w:val="0000FF"/>
            <w:sz w:val="20"/>
            <w:szCs w:val="20"/>
          </w:rPr>
          <w:t>законом</w:t>
        </w:r>
      </w:hyperlink>
      <w:r w:rsidRPr="009117C2">
        <w:rPr>
          <w:sz w:val="20"/>
          <w:szCs w:val="20"/>
        </w:rPr>
        <w:t>.</w:t>
      </w:r>
      <w:proofErr w:type="gramEnd"/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bookmarkStart w:id="2" w:name="Par32"/>
      <w:bookmarkEnd w:id="2"/>
      <w:r w:rsidRPr="009117C2">
        <w:rPr>
          <w:sz w:val="20"/>
          <w:szCs w:val="20"/>
        </w:rPr>
        <w:t>I. Требования к структуре и содержанию программ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спортивной подготовки, в том числе к освоению их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теоретических и практических разделов применительно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к каждому этапу спортивной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1. Программа спортивной подготовки по виду спорта современное пятиборье (далее - Программа) должна иметь следующую структуру и содержание: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титульный лист;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пояснительную записку;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нормативную часть;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методическую часть;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систему контроля и зачетные требования;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перечень информационного обеспечения;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план физкультурных мероприятий и спортивных мероприятий.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1.1. На "Титульном листе" Программы указывается: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наименование вида спорта;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наименование организации, осуществляющей спортивную подготовку;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название Программы;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название федерального стандарта спортивной подготовки, на основе которого разработана Программа;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срок реализации Программы;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год составления Программы.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1.2. В "Пояснительной записке"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1.3. "Нормативная часть" Программы должна содержать: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продолжительность этапов спортивной подготовки, минимальный возраст лиц для зачисления на </w:t>
      </w:r>
      <w:r w:rsidRPr="009117C2">
        <w:rPr>
          <w:sz w:val="20"/>
          <w:szCs w:val="20"/>
        </w:rPr>
        <w:lastRenderedPageBreak/>
        <w:t>этапы спортивной подготовки и минимальное количество лиц, проходящих спортивную подготовку в группах на этапах спортивной подготовки по виду спорта современное пятиборье (</w:t>
      </w:r>
      <w:hyperlink w:anchor="Par209" w:history="1">
        <w:r w:rsidRPr="009117C2">
          <w:rPr>
            <w:color w:val="0000FF"/>
            <w:sz w:val="20"/>
            <w:szCs w:val="20"/>
          </w:rPr>
          <w:t>Приложение N 1</w:t>
        </w:r>
      </w:hyperlink>
      <w:r w:rsidRPr="009117C2">
        <w:rPr>
          <w:sz w:val="20"/>
          <w:szCs w:val="20"/>
        </w:rPr>
        <w:t xml:space="preserve"> к настоящему ФССП);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соотношение объемов тренировочного процесса по видам спортивной подготовки на этапах спортивной подготовки по виду спорта современное пятиборье (</w:t>
      </w:r>
      <w:hyperlink w:anchor="Par246" w:history="1">
        <w:r w:rsidRPr="009117C2">
          <w:rPr>
            <w:color w:val="0000FF"/>
            <w:sz w:val="20"/>
            <w:szCs w:val="20"/>
          </w:rPr>
          <w:t>Приложение N 2</w:t>
        </w:r>
      </w:hyperlink>
      <w:r w:rsidRPr="009117C2">
        <w:rPr>
          <w:sz w:val="20"/>
          <w:szCs w:val="20"/>
        </w:rPr>
        <w:t xml:space="preserve"> к настоящему ФССП);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планируемые показатели соревновательной деятельности по виду спорта современное пятиборье (</w:t>
      </w:r>
      <w:hyperlink w:anchor="Par306" w:history="1">
        <w:r w:rsidRPr="009117C2">
          <w:rPr>
            <w:color w:val="0000FF"/>
            <w:sz w:val="20"/>
            <w:szCs w:val="20"/>
          </w:rPr>
          <w:t>Приложение N 3</w:t>
        </w:r>
      </w:hyperlink>
      <w:r w:rsidRPr="009117C2">
        <w:rPr>
          <w:sz w:val="20"/>
          <w:szCs w:val="20"/>
        </w:rPr>
        <w:t xml:space="preserve"> к настоящему ФССП);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режимы тренировочной работы;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медицинские, возрастные и психофизические требования к лицам, проходящим спортивную подготовку;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предельные тренировочные нагрузки;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минимальный и предельный объем соревновательной деятельности;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требования к экипировке, спортивному инвентарю и оборудованию;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требования к количественному и качественному составу групп подготовки;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объем индивидуальной спортивной подготовки;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структуру годичного цикла (название и продолжительность периодов, этапов, </w:t>
      </w:r>
      <w:proofErr w:type="spellStart"/>
      <w:r w:rsidRPr="009117C2">
        <w:rPr>
          <w:sz w:val="20"/>
          <w:szCs w:val="20"/>
        </w:rPr>
        <w:t>мезоциклов</w:t>
      </w:r>
      <w:proofErr w:type="spellEnd"/>
      <w:r w:rsidRPr="009117C2">
        <w:rPr>
          <w:sz w:val="20"/>
          <w:szCs w:val="20"/>
        </w:rPr>
        <w:t>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1.4. "Методическая часть" Программы должна содержать: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рекомендации по проведению тренировочных занятий, а также требования к технике безопасности в условиях тренировочных занятий и соревнований;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рекомендуемые объемы тренировочных и соревновательных нагрузок;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рекомендации по планированию спортивных результатов;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требования к организации и проведению врачебно-педагогического, психологического и биохимического контроля;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программный материал для практических занятий по каждому этапу подготовки с разбивкой на периоды подготовки;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рекомендации по организации психологической подготовки;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планы применения восстановительных средств;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планы антидопинговых мероприятий;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планы инструкторской и судейской практики.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1.5. "Система контроля и зачетные требования" Программы должны включать: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современное пятиборье (</w:t>
      </w:r>
      <w:hyperlink w:anchor="Par351" w:history="1">
        <w:r w:rsidRPr="009117C2">
          <w:rPr>
            <w:color w:val="0000FF"/>
            <w:sz w:val="20"/>
            <w:szCs w:val="20"/>
          </w:rPr>
          <w:t>Приложение N 4</w:t>
        </w:r>
      </w:hyperlink>
      <w:r w:rsidRPr="009117C2">
        <w:rPr>
          <w:sz w:val="20"/>
          <w:szCs w:val="20"/>
        </w:rPr>
        <w:t xml:space="preserve"> к настоящему ФССП);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1.6. "Перечень информационного обеспечения" Программы должен включать: список литературных источников, перечень аудиовизуальных средств, перечень Интернет-ресурсов, необходимые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1.7. План физкультурных мероприятий и спортивных мероприятий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bookmarkStart w:id="3" w:name="Par83"/>
      <w:bookmarkEnd w:id="3"/>
      <w:r w:rsidRPr="009117C2">
        <w:rPr>
          <w:sz w:val="20"/>
          <w:szCs w:val="20"/>
        </w:rPr>
        <w:t>II. Нормативы физической подготовки и иные спортивные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нормативы с учетом возраста, пола лиц, проходящих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спортивную подготовку, особенностей вида спорта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современное пятиборье (спортивных дисциплин)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2. Нормативы по видам спортивной подготовки и их соотношение на этапах спортивной подготовки в группах, занимающихся видом спорта современное пятиборье, включают в себя: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2.1. Нормативы общей физической и специальной физической подготовки для зачисления в группы на этапе начальной подготовки (</w:t>
      </w:r>
      <w:hyperlink w:anchor="Par386" w:history="1">
        <w:r w:rsidRPr="009117C2">
          <w:rPr>
            <w:color w:val="0000FF"/>
            <w:sz w:val="20"/>
            <w:szCs w:val="20"/>
          </w:rPr>
          <w:t>Приложение N 5</w:t>
        </w:r>
      </w:hyperlink>
      <w:r w:rsidRPr="009117C2">
        <w:rPr>
          <w:sz w:val="20"/>
          <w:szCs w:val="20"/>
        </w:rPr>
        <w:t xml:space="preserve"> к настоящему ФССП).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2.2. Нормативы общей физической и специальной физической подготовки для зачисления в группы на тренировочном этапе (этапе спортивной специализации) (</w:t>
      </w:r>
      <w:hyperlink w:anchor="Par419" w:history="1">
        <w:r w:rsidRPr="009117C2">
          <w:rPr>
            <w:color w:val="0000FF"/>
            <w:sz w:val="20"/>
            <w:szCs w:val="20"/>
          </w:rPr>
          <w:t>Приложение N 6</w:t>
        </w:r>
      </w:hyperlink>
      <w:r w:rsidRPr="009117C2">
        <w:rPr>
          <w:sz w:val="20"/>
          <w:szCs w:val="20"/>
        </w:rPr>
        <w:t xml:space="preserve"> к настоящему ФССП).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2.3. Нормативы общей физической и специальной физической подготовки для зачисления в группы </w:t>
      </w:r>
      <w:proofErr w:type="gramStart"/>
      <w:r w:rsidRPr="009117C2">
        <w:rPr>
          <w:sz w:val="20"/>
          <w:szCs w:val="20"/>
        </w:rPr>
        <w:t>на</w:t>
      </w:r>
      <w:proofErr w:type="gramEnd"/>
      <w:r w:rsidRPr="009117C2">
        <w:rPr>
          <w:sz w:val="20"/>
          <w:szCs w:val="20"/>
        </w:rPr>
        <w:t xml:space="preserve"> </w:t>
      </w:r>
      <w:proofErr w:type="gramStart"/>
      <w:r w:rsidRPr="009117C2">
        <w:rPr>
          <w:sz w:val="20"/>
          <w:szCs w:val="20"/>
        </w:rPr>
        <w:lastRenderedPageBreak/>
        <w:t>этапе</w:t>
      </w:r>
      <w:proofErr w:type="gramEnd"/>
      <w:r w:rsidRPr="009117C2">
        <w:rPr>
          <w:sz w:val="20"/>
          <w:szCs w:val="20"/>
        </w:rPr>
        <w:t xml:space="preserve"> совершенствования спортивного мастерства (</w:t>
      </w:r>
      <w:hyperlink w:anchor="Par462" w:history="1">
        <w:r w:rsidRPr="009117C2">
          <w:rPr>
            <w:color w:val="0000FF"/>
            <w:sz w:val="20"/>
            <w:szCs w:val="20"/>
          </w:rPr>
          <w:t>Приложение N 7</w:t>
        </w:r>
      </w:hyperlink>
      <w:r w:rsidRPr="009117C2">
        <w:rPr>
          <w:sz w:val="20"/>
          <w:szCs w:val="20"/>
        </w:rPr>
        <w:t xml:space="preserve"> к настоящему ФССП).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2.4. Нормативы общей физической и специальной физической подготовки для зачисления в группы на этапе высшего спортивного мастерства (</w:t>
      </w:r>
      <w:hyperlink w:anchor="Par507" w:history="1">
        <w:r w:rsidRPr="009117C2">
          <w:rPr>
            <w:color w:val="0000FF"/>
            <w:sz w:val="20"/>
            <w:szCs w:val="20"/>
          </w:rPr>
          <w:t>Приложение N 8</w:t>
        </w:r>
      </w:hyperlink>
      <w:r w:rsidRPr="009117C2">
        <w:rPr>
          <w:sz w:val="20"/>
          <w:szCs w:val="20"/>
        </w:rPr>
        <w:t xml:space="preserve"> к настоящему ФССП).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2.5. Нормативы максимального объема тренировочной нагрузки (</w:t>
      </w:r>
      <w:hyperlink w:anchor="Par552" w:history="1">
        <w:r w:rsidRPr="009117C2">
          <w:rPr>
            <w:color w:val="0000FF"/>
            <w:sz w:val="20"/>
            <w:szCs w:val="20"/>
          </w:rPr>
          <w:t>Приложение N 9</w:t>
        </w:r>
      </w:hyperlink>
      <w:r w:rsidRPr="009117C2">
        <w:rPr>
          <w:sz w:val="20"/>
          <w:szCs w:val="20"/>
        </w:rPr>
        <w:t xml:space="preserve"> к настоящему ФССП).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bookmarkStart w:id="4" w:name="Par95"/>
      <w:bookmarkEnd w:id="4"/>
      <w:r w:rsidRPr="009117C2">
        <w:rPr>
          <w:sz w:val="20"/>
          <w:szCs w:val="20"/>
        </w:rPr>
        <w:t>III. Требования к участию лиц, проходящих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спортивную подготовку, и лиц, ее осуществляющих,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в спортивных соревнованиях, предусмотренных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в соответствии с реализуемой программой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3. Требования к участию в спортивных соревнованиях лиц, проходящих спортивную подготовку: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соответствие возраста и пола участника положению (регламенту) об официальных спортивных соревнованиях и правилам вида спорта современное пятиборье;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</w:t>
      </w:r>
      <w:hyperlink r:id="rId9" w:history="1">
        <w:r w:rsidRPr="009117C2">
          <w:rPr>
            <w:color w:val="0000FF"/>
            <w:sz w:val="20"/>
            <w:szCs w:val="20"/>
          </w:rPr>
          <w:t>классификации</w:t>
        </w:r>
      </w:hyperlink>
      <w:r w:rsidRPr="009117C2">
        <w:rPr>
          <w:sz w:val="20"/>
          <w:szCs w:val="20"/>
        </w:rPr>
        <w:t xml:space="preserve"> и правилам вида спорта современное пятиборье;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выполнение плана спортивной подготовки;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прохождение предварительного соревновательного отбора;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наличие соответствующего медицинского заключения о допуске к участию в спортивных соревнованиях;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соблюдение общероссийских антидопинговых </w:t>
      </w:r>
      <w:hyperlink r:id="rId10" w:history="1">
        <w:r w:rsidRPr="009117C2">
          <w:rPr>
            <w:color w:val="0000FF"/>
            <w:sz w:val="20"/>
            <w:szCs w:val="20"/>
          </w:rPr>
          <w:t>правил</w:t>
        </w:r>
      </w:hyperlink>
      <w:r w:rsidRPr="009117C2">
        <w:rPr>
          <w:sz w:val="20"/>
          <w:szCs w:val="20"/>
        </w:rPr>
        <w:t xml:space="preserve"> и антидопинговых правил, утвержденных международными антидопинговыми организациями.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4.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bookmarkStart w:id="5" w:name="Par110"/>
      <w:bookmarkEnd w:id="5"/>
      <w:r w:rsidRPr="009117C2">
        <w:rPr>
          <w:sz w:val="20"/>
          <w:szCs w:val="20"/>
        </w:rPr>
        <w:t>IV. Требования к результатам реализации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программ спортивной подготовки на каждом из этапов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спортивной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5. Результатом реализации Программы является: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5.1. На этапе начальной подготовки: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формирование устойчивого интереса к занятиям спортом;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формирование </w:t>
      </w:r>
      <w:proofErr w:type="gramStart"/>
      <w:r w:rsidRPr="009117C2">
        <w:rPr>
          <w:sz w:val="20"/>
          <w:szCs w:val="20"/>
        </w:rPr>
        <w:t>широкого</w:t>
      </w:r>
      <w:proofErr w:type="gramEnd"/>
      <w:r w:rsidRPr="009117C2">
        <w:rPr>
          <w:sz w:val="20"/>
          <w:szCs w:val="20"/>
        </w:rPr>
        <w:t xml:space="preserve"> крута двигательных умений и навыков;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освоение основ техники по виду спорта современное пятиборье;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всестороннее гармоничное развитие физических качеств;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укрепление здоровья спортсменов;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отбор перспективных юных спортсменов для дальнейших занятий по виду спорта современное пятиборье.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5.2. На тренировочном этапе (этапе спортивной специализации):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приобретение опыта и достижение стабильности выступления на официальных спортивных соревнованиях по виду спорта современное пятиборье;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формирование спортивной мотивации;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укрепление здоровья спортсменов.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5.3. На этапе совершенствования спортивного мастерства: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повышение функциональных возможностей организма спортсменов;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поддержание высокого уровня спортивной мотивации;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сохранение здоровья спортсменов.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5.4. На этапе высшего спортивного мастерства: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достижение результатов уровня спортивных сборных команд Российской Федерации;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6. 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Система спортивного отбора включает: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а) массовый просмотр и тестирование юношей и девушек с целью ориентирования их на занятия </w:t>
      </w:r>
      <w:r w:rsidRPr="009117C2">
        <w:rPr>
          <w:sz w:val="20"/>
          <w:szCs w:val="20"/>
        </w:rPr>
        <w:lastRenderedPageBreak/>
        <w:t>спортом;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б) отбор перспективных юных спортсменов для комплектования групп спортивной подготовки по виду спорта современное пятиборье;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в) просмотр и отбор перспективных юных спортсменов на тренировочных сборах и соревнованиях.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7. Максимальный возраст лиц, проходящих спортивную подготовку по Программе на этапе высшего спортивного мастерства, не ограничивается.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8.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обучающихся).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bookmarkStart w:id="6" w:name="Par144"/>
      <w:bookmarkEnd w:id="6"/>
      <w:r w:rsidRPr="009117C2">
        <w:rPr>
          <w:sz w:val="20"/>
          <w:szCs w:val="20"/>
        </w:rPr>
        <w:t>V. Особенности осуществления спортивной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по отдельным спортивным дисциплинам по виду спорта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9. Особенности осуществления спортивной подготовки в спортивных дисциплинах вида спорта современное пятиборье определяются в Программе и учитываются </w:t>
      </w:r>
      <w:proofErr w:type="gramStart"/>
      <w:r w:rsidRPr="009117C2">
        <w:rPr>
          <w:sz w:val="20"/>
          <w:szCs w:val="20"/>
        </w:rPr>
        <w:t>при</w:t>
      </w:r>
      <w:proofErr w:type="gramEnd"/>
      <w:r w:rsidRPr="009117C2">
        <w:rPr>
          <w:sz w:val="20"/>
          <w:szCs w:val="20"/>
        </w:rPr>
        <w:t>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</w:t>
      </w:r>
      <w:proofErr w:type="gramStart"/>
      <w:r w:rsidRPr="009117C2">
        <w:rPr>
          <w:sz w:val="20"/>
          <w:szCs w:val="20"/>
        </w:rPr>
        <w:t>составлении</w:t>
      </w:r>
      <w:proofErr w:type="gramEnd"/>
      <w:r w:rsidRPr="009117C2">
        <w:rPr>
          <w:sz w:val="20"/>
          <w:szCs w:val="20"/>
        </w:rPr>
        <w:t xml:space="preserve"> планов спортивной подготовки, начиная с тренировочного этапа (этапа спортивной специализации);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</w:t>
      </w:r>
      <w:proofErr w:type="gramStart"/>
      <w:r w:rsidRPr="009117C2">
        <w:rPr>
          <w:sz w:val="20"/>
          <w:szCs w:val="20"/>
        </w:rPr>
        <w:t>составлении</w:t>
      </w:r>
      <w:proofErr w:type="gramEnd"/>
      <w:r w:rsidRPr="009117C2">
        <w:rPr>
          <w:sz w:val="20"/>
          <w:szCs w:val="20"/>
        </w:rPr>
        <w:t xml:space="preserve"> плана физкультурных мероприятий и спортивных мероприятий.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10.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11. Основными формами осуществления спортивной подготовки являются: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групповые и индивидуальные тренировочные и теоретические занятия;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работа по индивидуальным планам;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тренировочные сборы;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участие в спортивных соревнованиях и мероприятиях;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инструкторская и судейская практика;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медико-восстановительные мероприятия;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тестирование и контроль.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12.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13. Для проведения занятий на этапах совершенствования спортивного мастерства и высшего спортивного мастерства кроме основного тренера (тренера-преподавателя) по виду спорта современное пятиборье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14. Для обеспечения </w:t>
      </w:r>
      <w:proofErr w:type="spellStart"/>
      <w:r w:rsidRPr="009117C2">
        <w:rPr>
          <w:sz w:val="20"/>
          <w:szCs w:val="20"/>
        </w:rPr>
        <w:t>круглогодичности</w:t>
      </w:r>
      <w:proofErr w:type="spellEnd"/>
      <w:r w:rsidRPr="009117C2">
        <w:rPr>
          <w:sz w:val="20"/>
          <w:szCs w:val="20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</w:t>
      </w:r>
      <w:hyperlink w:anchor="Par602" w:history="1">
        <w:r w:rsidRPr="009117C2">
          <w:rPr>
            <w:color w:val="0000FF"/>
            <w:sz w:val="20"/>
            <w:szCs w:val="20"/>
          </w:rPr>
          <w:t>Приложение N 10</w:t>
        </w:r>
      </w:hyperlink>
      <w:r w:rsidRPr="009117C2">
        <w:rPr>
          <w:sz w:val="20"/>
          <w:szCs w:val="20"/>
        </w:rPr>
        <w:t xml:space="preserve"> к настоящему ФССП).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15. Порядок формирования групп спортивной подготовки по виду спорта современное пятиборье определяется организациями, осуществляющими спортивную подготовку, самостоятельно.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17. С учетом специфики вида спорта современное пятиборье определяются следующие особенности спортивной подготовки: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</w:t>
      </w:r>
      <w:proofErr w:type="spellStart"/>
      <w:r w:rsidRPr="009117C2">
        <w:rPr>
          <w:sz w:val="20"/>
          <w:szCs w:val="20"/>
        </w:rPr>
        <w:t>гендерными</w:t>
      </w:r>
      <w:proofErr w:type="spellEnd"/>
      <w:r w:rsidRPr="009117C2">
        <w:rPr>
          <w:sz w:val="20"/>
          <w:szCs w:val="20"/>
        </w:rPr>
        <w:t xml:space="preserve"> и возрастными особенностями развития;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в зависимости от условий и организации занятий, а также условий проведения спортивных соревнований, подготовка по виду спорта современное пятиборье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bookmarkStart w:id="7" w:name="Par169"/>
      <w:bookmarkEnd w:id="7"/>
      <w:r w:rsidRPr="009117C2">
        <w:rPr>
          <w:sz w:val="20"/>
          <w:szCs w:val="20"/>
        </w:rPr>
        <w:t>VI. Требования к условиям реализации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программ спортивной подготовки, в том числе кадрам,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материально-технической базе и инфраструктуре организаций,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9117C2">
        <w:rPr>
          <w:sz w:val="20"/>
          <w:szCs w:val="20"/>
        </w:rPr>
        <w:t>осуществляющих</w:t>
      </w:r>
      <w:proofErr w:type="gramEnd"/>
      <w:r w:rsidRPr="009117C2">
        <w:rPr>
          <w:sz w:val="20"/>
          <w:szCs w:val="20"/>
        </w:rPr>
        <w:t xml:space="preserve"> спортивную подготовку, и иным условиям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18.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19. Требования к кадрам организаций, осуществляющих спортивную подготовку: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lastRenderedPageBreak/>
        <w:t xml:space="preserve">19.1. </w:t>
      </w:r>
      <w:proofErr w:type="gramStart"/>
      <w:r w:rsidRPr="009117C2">
        <w:rPr>
          <w:sz w:val="20"/>
          <w:szCs w:val="20"/>
        </w:rPr>
        <w:t xml:space="preserve">Уровень квалификации лиц, осуществляющих спортивную подготовку, должен соответствовать требованиям, определенным Единым квалификационным </w:t>
      </w:r>
      <w:hyperlink r:id="rId11" w:history="1">
        <w:r w:rsidRPr="009117C2">
          <w:rPr>
            <w:color w:val="0000FF"/>
            <w:sz w:val="20"/>
            <w:szCs w:val="20"/>
          </w:rPr>
          <w:t>справочником</w:t>
        </w:r>
      </w:hyperlink>
      <w:r w:rsidRPr="009117C2">
        <w:rPr>
          <w:sz w:val="20"/>
          <w:szCs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</w:t>
      </w:r>
      <w:proofErr w:type="spellStart"/>
      <w:r w:rsidRPr="009117C2">
        <w:rPr>
          <w:sz w:val="20"/>
          <w:szCs w:val="20"/>
        </w:rPr>
        <w:t>Минздравсоцразвития</w:t>
      </w:r>
      <w:proofErr w:type="spellEnd"/>
      <w:r w:rsidRPr="009117C2">
        <w:rPr>
          <w:sz w:val="20"/>
          <w:szCs w:val="20"/>
        </w:rPr>
        <w:t xml:space="preserve"> России от 15.08.2011 N 916н (зарегистрирован Минюстом России 14.10.2011, регистрационный N 22054) (далее - ЕКСД), в том числе следующим требованиям:</w:t>
      </w:r>
      <w:proofErr w:type="gramEnd"/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 этапе начальной подготовки -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19.2. </w:t>
      </w:r>
      <w:proofErr w:type="gramStart"/>
      <w:r w:rsidRPr="009117C2">
        <w:rPr>
          <w:sz w:val="20"/>
          <w:szCs w:val="20"/>
        </w:rPr>
        <w:t xml:space="preserve">Лица, не имеющие специальной подготовки или стажа работы, установленных в разделе "Требования к квалификации" </w:t>
      </w:r>
      <w:hyperlink r:id="rId12" w:history="1">
        <w:r w:rsidRPr="009117C2">
          <w:rPr>
            <w:color w:val="0000FF"/>
            <w:sz w:val="20"/>
            <w:szCs w:val="20"/>
          </w:rPr>
          <w:t>ЕКСД</w:t>
        </w:r>
      </w:hyperlink>
      <w:r w:rsidRPr="009117C2">
        <w:rPr>
          <w:sz w:val="20"/>
          <w:szCs w:val="20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 &lt;1&gt;.</w:t>
      </w:r>
      <w:proofErr w:type="gramEnd"/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--------------------------------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&lt;1&gt; </w:t>
      </w:r>
      <w:hyperlink r:id="rId13" w:history="1">
        <w:r w:rsidRPr="009117C2">
          <w:rPr>
            <w:color w:val="0000FF"/>
            <w:sz w:val="20"/>
            <w:szCs w:val="20"/>
          </w:rPr>
          <w:t>Пункт 6</w:t>
        </w:r>
      </w:hyperlink>
      <w:r w:rsidRPr="009117C2">
        <w:rPr>
          <w:sz w:val="20"/>
          <w:szCs w:val="20"/>
        </w:rPr>
        <w:t xml:space="preserve"> ЕКСД.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19.3.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20. 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наличие беговой дорожки;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наличие бассейна </w:t>
      </w:r>
      <w:smartTag w:uri="urn:schemas-microsoft-com:office:smarttags" w:element="metricconverter">
        <w:smartTagPr>
          <w:attr w:name="ProductID" w:val="25 м"/>
        </w:smartTagPr>
        <w:r w:rsidRPr="009117C2">
          <w:rPr>
            <w:sz w:val="20"/>
            <w:szCs w:val="20"/>
          </w:rPr>
          <w:t>25 м</w:t>
        </w:r>
      </w:smartTag>
      <w:r w:rsidRPr="009117C2">
        <w:rPr>
          <w:sz w:val="20"/>
          <w:szCs w:val="20"/>
        </w:rPr>
        <w:t xml:space="preserve"> или </w:t>
      </w:r>
      <w:smartTag w:uri="urn:schemas-microsoft-com:office:smarttags" w:element="metricconverter">
        <w:smartTagPr>
          <w:attr w:name="ProductID" w:val="50 м"/>
        </w:smartTagPr>
        <w:r w:rsidRPr="009117C2">
          <w:rPr>
            <w:sz w:val="20"/>
            <w:szCs w:val="20"/>
          </w:rPr>
          <w:t>50 м</w:t>
        </w:r>
      </w:smartTag>
      <w:r w:rsidRPr="009117C2">
        <w:rPr>
          <w:sz w:val="20"/>
          <w:szCs w:val="20"/>
        </w:rPr>
        <w:t>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наличие тира </w:t>
      </w:r>
      <w:smartTag w:uri="urn:schemas-microsoft-com:office:smarttags" w:element="metricconverter">
        <w:smartTagPr>
          <w:attr w:name="ProductID" w:val="10 м"/>
        </w:smartTagPr>
        <w:r w:rsidRPr="009117C2">
          <w:rPr>
            <w:sz w:val="20"/>
            <w:szCs w:val="20"/>
          </w:rPr>
          <w:t>10 м</w:t>
        </w:r>
      </w:smartTag>
      <w:r w:rsidRPr="009117C2">
        <w:rPr>
          <w:sz w:val="20"/>
          <w:szCs w:val="20"/>
        </w:rPr>
        <w:t>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наличие площадки для занятий конным спортом;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наличие тренировочного спортивного зала;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наличие тренажерного зала;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наличие раздевалок, душевых;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наличие медицинского кабинета, оборудованного в соответствии с </w:t>
      </w:r>
      <w:hyperlink r:id="rId14" w:history="1">
        <w:r w:rsidRPr="009117C2">
          <w:rPr>
            <w:color w:val="0000FF"/>
            <w:sz w:val="20"/>
            <w:szCs w:val="20"/>
          </w:rPr>
          <w:t>приказом</w:t>
        </w:r>
      </w:hyperlink>
      <w:r w:rsidRPr="009117C2">
        <w:rPr>
          <w:sz w:val="20"/>
          <w:szCs w:val="20"/>
        </w:rPr>
        <w:t xml:space="preserve"> </w:t>
      </w:r>
      <w:proofErr w:type="spellStart"/>
      <w:r w:rsidRPr="009117C2">
        <w:rPr>
          <w:sz w:val="20"/>
          <w:szCs w:val="20"/>
        </w:rPr>
        <w:t>Минздравсоцразвития</w:t>
      </w:r>
      <w:proofErr w:type="spellEnd"/>
      <w:r w:rsidRPr="009117C2">
        <w:rPr>
          <w:sz w:val="20"/>
          <w:szCs w:val="20"/>
        </w:rPr>
        <w:t xml:space="preserve"> России от 09.08.2010 N 613н "Об утверждении Порядка оказания медицинской помощи при проведении физкультурных и спортивных мероприятий" (</w:t>
      </w:r>
      <w:proofErr w:type="gramStart"/>
      <w:r w:rsidRPr="009117C2">
        <w:rPr>
          <w:sz w:val="20"/>
          <w:szCs w:val="20"/>
        </w:rPr>
        <w:t>зарегистрирован</w:t>
      </w:r>
      <w:proofErr w:type="gramEnd"/>
      <w:r w:rsidRPr="009117C2">
        <w:rPr>
          <w:sz w:val="20"/>
          <w:szCs w:val="20"/>
        </w:rPr>
        <w:t xml:space="preserve"> Минюстом России 14.09.2010, регистрационный N 18428);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 xml:space="preserve">- обеспечение оборудованием и спортивным инвентарем, </w:t>
      </w:r>
      <w:proofErr w:type="gramStart"/>
      <w:r w:rsidRPr="009117C2">
        <w:rPr>
          <w:sz w:val="20"/>
          <w:szCs w:val="20"/>
        </w:rPr>
        <w:t>необходимыми</w:t>
      </w:r>
      <w:proofErr w:type="gramEnd"/>
      <w:r w:rsidRPr="009117C2">
        <w:rPr>
          <w:sz w:val="20"/>
          <w:szCs w:val="20"/>
        </w:rPr>
        <w:t xml:space="preserve"> для прохождения спортивной подготовки (</w:t>
      </w:r>
      <w:hyperlink w:anchor="Par678" w:history="1">
        <w:r w:rsidRPr="009117C2">
          <w:rPr>
            <w:color w:val="0000FF"/>
            <w:sz w:val="20"/>
            <w:szCs w:val="20"/>
          </w:rPr>
          <w:t>Приложение N 11</w:t>
        </w:r>
      </w:hyperlink>
      <w:r w:rsidRPr="009117C2">
        <w:rPr>
          <w:sz w:val="20"/>
          <w:szCs w:val="20"/>
        </w:rPr>
        <w:t xml:space="preserve"> к настоящему ФССП);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обеспечение спортивной экипировкой (</w:t>
      </w:r>
      <w:hyperlink w:anchor="Par1055" w:history="1">
        <w:r w:rsidRPr="009117C2">
          <w:rPr>
            <w:color w:val="0000FF"/>
            <w:sz w:val="20"/>
            <w:szCs w:val="20"/>
          </w:rPr>
          <w:t>Приложение N 12</w:t>
        </w:r>
      </w:hyperlink>
      <w:r w:rsidRPr="009117C2">
        <w:rPr>
          <w:sz w:val="20"/>
          <w:szCs w:val="20"/>
        </w:rPr>
        <w:t xml:space="preserve"> к настоящему ФССП);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обеспечение проезда к месту проведения спортивных мероприятий и обратно;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обеспечение питанием и проживанием в период проведения спортивных мероприятий;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- 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8" w:name="Par204"/>
      <w:bookmarkEnd w:id="8"/>
      <w:r w:rsidRPr="009117C2">
        <w:rPr>
          <w:sz w:val="20"/>
          <w:szCs w:val="20"/>
        </w:rPr>
        <w:t>Приложение N 1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9" w:name="Par209"/>
      <w:bookmarkEnd w:id="9"/>
      <w:r w:rsidRPr="009117C2">
        <w:rPr>
          <w:sz w:val="20"/>
          <w:szCs w:val="20"/>
        </w:rPr>
        <w:t>ПРОДОЛЖИТЕЛЬНОСТЬ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ЭТАПОВ СПОРТИВНОЙ ПОДГОТОВКИ, МИНИМАЛЬНЫЙ ВОЗРАСТ ЛИЦ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 xml:space="preserve">ДЛЯ ЗАЧИСЛЕНИЯ НА ЭТАПЫ СПОРТИВНОЙ ПОДГОТОВКИ И </w:t>
      </w:r>
      <w:proofErr w:type="gramStart"/>
      <w:r w:rsidRPr="009117C2">
        <w:rPr>
          <w:sz w:val="20"/>
          <w:szCs w:val="20"/>
        </w:rPr>
        <w:t>МИНИМАЛЬНОЕ</w:t>
      </w:r>
      <w:proofErr w:type="gramEnd"/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КОЛИЧЕСТВО ЛИЦ, ПРОХОДЯЩИХ СПОРТИВНУЮ ПОДГОТОВКУ В ГРУППАХ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НА ЭТАПАХ СПОРТИВНОЙ ПОДГОТОВКИ ПО ВИДУ СПОРТА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  <w:sectPr w:rsidR="009117C2" w:rsidRPr="009117C2" w:rsidSect="005B64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34"/>
        <w:gridCol w:w="2244"/>
        <w:gridCol w:w="2244"/>
        <w:gridCol w:w="2245"/>
      </w:tblGrid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Этапы спортивной подготовки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Продолжительность этапов (в годах)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Минимальный возраст для зачисления в группы (лет)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Наполняемость групп (человек)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14 - 15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8 - 10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Без ограничений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4 - 6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высшего спортивного мастерства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Без ограничений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1 - 4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10" w:name="Par241"/>
      <w:bookmarkEnd w:id="10"/>
      <w:r w:rsidRPr="009117C2">
        <w:rPr>
          <w:sz w:val="20"/>
          <w:szCs w:val="20"/>
        </w:rPr>
        <w:t>Приложение N 2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1" w:name="Par246"/>
      <w:bookmarkEnd w:id="11"/>
      <w:r w:rsidRPr="009117C2">
        <w:rPr>
          <w:sz w:val="20"/>
          <w:szCs w:val="20"/>
        </w:rPr>
        <w:t>СООТНОШЕНИЕ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 xml:space="preserve">ОБЪЕМОВ ТРЕНИРОВОЧНОГО ПРОЦЕССА ПО ВИДАМ </w:t>
      </w:r>
      <w:proofErr w:type="gramStart"/>
      <w:r w:rsidRPr="009117C2">
        <w:rPr>
          <w:sz w:val="20"/>
          <w:szCs w:val="20"/>
        </w:rPr>
        <w:t>СПОРТИВНОЙ</w:t>
      </w:r>
      <w:proofErr w:type="gramEnd"/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ПОДГОТОВКИ НА ЭТАПАХ СПОРТИВНОЙ ПОДГОТОВКИ ПО ВИДУ СПОРТА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92"/>
        <w:gridCol w:w="1612"/>
        <w:gridCol w:w="1613"/>
        <w:gridCol w:w="1612"/>
        <w:gridCol w:w="1613"/>
        <w:gridCol w:w="1614"/>
        <w:gridCol w:w="1616"/>
      </w:tblGrid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Разделы подготовки</w:t>
            </w:r>
          </w:p>
        </w:tc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Этапы и годы спортивной подготовки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высшего спортивного мастерства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года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Свыше года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двух лет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Свыше двух лет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Общая физическая подготовка</w:t>
            </w:r>
            <w:proofErr w:type="gramStart"/>
            <w:r w:rsidRPr="009117C2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24 - 32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20 - 26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17 - 23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15 - 19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8 - 11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6 - 8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Специальная физическая подготовка</w:t>
            </w:r>
            <w:proofErr w:type="gramStart"/>
            <w:r w:rsidRPr="009117C2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14 - 18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8 - 11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7 - 9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10 - 14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10 - 14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12 - 15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Техническая подготовка</w:t>
            </w:r>
            <w:proofErr w:type="gramStart"/>
            <w:r w:rsidRPr="009117C2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50 - 64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59 - 75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63 - 81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67 - 87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70 - 90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70 - 90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Тактическая, теоретическая, психологическая подготовка</w:t>
            </w:r>
            <w:proofErr w:type="gramStart"/>
            <w:r w:rsidRPr="009117C2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3 - 5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4 - 6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4 - 7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5 - 8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Участие в соревнованиях, тренерская и судейская практика</w:t>
            </w:r>
            <w:proofErr w:type="gramStart"/>
            <w:r w:rsidRPr="009117C2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2-4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2 - 4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3 - 5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5 - 7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6 - 8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8 - 11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12" w:name="Par301"/>
      <w:bookmarkEnd w:id="12"/>
      <w:r w:rsidRPr="009117C2">
        <w:rPr>
          <w:sz w:val="20"/>
          <w:szCs w:val="20"/>
        </w:rPr>
        <w:lastRenderedPageBreak/>
        <w:t>Приложение N 3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3" w:name="Par306"/>
      <w:bookmarkEnd w:id="13"/>
      <w:r w:rsidRPr="009117C2">
        <w:rPr>
          <w:sz w:val="20"/>
          <w:szCs w:val="20"/>
        </w:rPr>
        <w:t>ПЛАНИРУЕМЫЕ ПОКАЗАТЕЛИ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СОРЕВНОВАТЕЛЬНОЙ ДЕЯТЕЛЬНОСТИ ПО ВИДУ СПОРТА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72"/>
        <w:gridCol w:w="1610"/>
        <w:gridCol w:w="1624"/>
        <w:gridCol w:w="1609"/>
        <w:gridCol w:w="1624"/>
        <w:gridCol w:w="1806"/>
        <w:gridCol w:w="1791"/>
      </w:tblGrid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Виды соревнований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Этапы и годы спортивной подготовки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высшего спортивного мастерства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Свыше года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двух лет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Свыше двух лет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Контрольные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3 - 4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Отборочные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1 - 2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2 - 4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2 - 5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4 - 6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4 - 6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Основные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1 - 2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1 - 3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2 - 4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2 - 5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2 - 5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14" w:name="Par346"/>
      <w:bookmarkEnd w:id="14"/>
      <w:r w:rsidRPr="009117C2">
        <w:rPr>
          <w:sz w:val="20"/>
          <w:szCs w:val="20"/>
        </w:rPr>
        <w:t>Приложение N 4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5" w:name="Par351"/>
      <w:bookmarkEnd w:id="15"/>
      <w:r w:rsidRPr="009117C2">
        <w:rPr>
          <w:sz w:val="20"/>
          <w:szCs w:val="20"/>
        </w:rPr>
        <w:t>ВЛИЯНИЕ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ФИЗИЧЕСКИХ КАЧЕСТВ И ТЕЛОСЛОЖЕНИЯ НА РЕЗУЛЬТАТИВНОСТЬ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ПО ВИДУ 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19"/>
        <w:gridCol w:w="2720"/>
      </w:tblGrid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Физические качества и телосложение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Уровень влияния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Скоростные способности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Мышечная сила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Вестибулярная устойчивость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Выносливость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Гибкость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Координационные способности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Телосложение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Условные обозначения: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3 - значительное влияние;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2 - среднее влияние;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17C2">
        <w:rPr>
          <w:sz w:val="20"/>
          <w:szCs w:val="20"/>
        </w:rPr>
        <w:t>1 - незначительное влияние.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16" w:name="Par381"/>
      <w:bookmarkEnd w:id="16"/>
      <w:r w:rsidRPr="009117C2">
        <w:rPr>
          <w:sz w:val="20"/>
          <w:szCs w:val="20"/>
        </w:rPr>
        <w:lastRenderedPageBreak/>
        <w:t>Приложение N 5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7" w:name="Par386"/>
      <w:bookmarkEnd w:id="17"/>
      <w:r w:rsidRPr="009117C2">
        <w:rPr>
          <w:sz w:val="20"/>
          <w:szCs w:val="20"/>
        </w:rPr>
        <w:t>НОРМАТИВЫ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ОБЩЕЙ ФИЗИЧЕСКОЙ И СПЕЦИАЛЬНОЙ ФИЗИЧЕСКОЙ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ДЛЯ ЗАЧИСЛЕНИЯ В ГРУППЫ НА ЭТАПЕ НАЧАЛЬНОЙ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5836"/>
        <w:gridCol w:w="5324"/>
      </w:tblGrid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Контрольные упражнения (тесты)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8"/>
          <w:tblCellSpacing w:w="5" w:type="nil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Юноши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Девушки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Скоростные качества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17C2">
                <w:rPr>
                  <w:sz w:val="20"/>
                  <w:szCs w:val="20"/>
                </w:rPr>
                <w:t>30 м</w:t>
              </w:r>
            </w:smartTag>
            <w:r w:rsidRPr="009117C2">
              <w:rPr>
                <w:sz w:val="20"/>
                <w:szCs w:val="20"/>
              </w:rPr>
              <w:t xml:space="preserve"> (не более 6,2 с)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17C2">
                <w:rPr>
                  <w:sz w:val="20"/>
                  <w:szCs w:val="20"/>
                </w:rPr>
                <w:t>30 м</w:t>
              </w:r>
            </w:smartTag>
            <w:r w:rsidRPr="009117C2">
              <w:rPr>
                <w:sz w:val="20"/>
                <w:szCs w:val="20"/>
              </w:rPr>
              <w:t xml:space="preserve"> (не более 6,4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130 см"/>
              </w:smartTagPr>
              <w:r w:rsidRPr="009117C2">
                <w:rPr>
                  <w:sz w:val="20"/>
                  <w:szCs w:val="20"/>
                </w:rPr>
                <w:t>130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9117C2">
                <w:rPr>
                  <w:sz w:val="20"/>
                  <w:szCs w:val="20"/>
                </w:rPr>
                <w:t>110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8"/>
          <w:tblCellSpacing w:w="5" w:type="nil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Челночный бег 3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  <w:r w:rsidRPr="009117C2">
              <w:rPr>
                <w:sz w:val="20"/>
                <w:szCs w:val="20"/>
              </w:rPr>
              <w:t xml:space="preserve"> (не более 10,0 с)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Челночный бег 3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  <w:r w:rsidRPr="009117C2">
              <w:rPr>
                <w:sz w:val="20"/>
                <w:szCs w:val="20"/>
              </w:rPr>
              <w:t xml:space="preserve"> (не более 10,4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301"/>
          <w:tblCellSpacing w:w="5" w:type="nil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Сгибание и разгибание </w:t>
            </w:r>
            <w:proofErr w:type="gramStart"/>
            <w:r w:rsidRPr="009117C2">
              <w:rPr>
                <w:sz w:val="20"/>
                <w:szCs w:val="20"/>
              </w:rPr>
              <w:t>рук</w:t>
            </w:r>
            <w:proofErr w:type="gramEnd"/>
            <w:r w:rsidRPr="009117C2">
              <w:rPr>
                <w:sz w:val="20"/>
                <w:szCs w:val="20"/>
              </w:rPr>
              <w:t xml:space="preserve"> в упоре лежа (не менее 6 раз)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Сгибание и разгибание </w:t>
            </w:r>
            <w:proofErr w:type="gramStart"/>
            <w:r w:rsidRPr="009117C2">
              <w:rPr>
                <w:sz w:val="20"/>
                <w:szCs w:val="20"/>
              </w:rPr>
              <w:t>рук</w:t>
            </w:r>
            <w:proofErr w:type="gramEnd"/>
            <w:r w:rsidRPr="009117C2">
              <w:rPr>
                <w:sz w:val="20"/>
                <w:szCs w:val="20"/>
              </w:rPr>
              <w:t xml:space="preserve"> в упоре лежа (не менее 4 раз)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Выносливость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117C2">
                <w:rPr>
                  <w:sz w:val="20"/>
                  <w:szCs w:val="20"/>
                </w:rPr>
                <w:t>50 м</w:t>
              </w:r>
            </w:smartTag>
            <w:r w:rsidRPr="009117C2">
              <w:rPr>
                <w:sz w:val="20"/>
                <w:szCs w:val="20"/>
              </w:rPr>
              <w:t xml:space="preserve"> (не более 55 с)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117C2">
                <w:rPr>
                  <w:sz w:val="20"/>
                  <w:szCs w:val="20"/>
                </w:rPr>
                <w:t>50 м</w:t>
              </w:r>
            </w:smartTag>
            <w:r w:rsidRPr="009117C2">
              <w:rPr>
                <w:sz w:val="20"/>
                <w:szCs w:val="20"/>
              </w:rPr>
              <w:t xml:space="preserve"> (не более 55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8"/>
          <w:tblCellSpacing w:w="5" w:type="nil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17C2">
                <w:rPr>
                  <w:sz w:val="20"/>
                  <w:szCs w:val="20"/>
                </w:rPr>
                <w:t>1000 м</w:t>
              </w:r>
            </w:smartTag>
            <w:r w:rsidRPr="009117C2">
              <w:rPr>
                <w:sz w:val="20"/>
                <w:szCs w:val="20"/>
              </w:rPr>
              <w:t xml:space="preserve"> (не более 5 мин.)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17C2">
                <w:rPr>
                  <w:sz w:val="20"/>
                  <w:szCs w:val="20"/>
                </w:rPr>
                <w:t>1000 м</w:t>
              </w:r>
            </w:smartTag>
            <w:r w:rsidRPr="009117C2">
              <w:rPr>
                <w:sz w:val="20"/>
                <w:szCs w:val="20"/>
              </w:rPr>
              <w:t xml:space="preserve"> (не более 5 мин. 45 с)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18" w:name="Par414"/>
      <w:bookmarkEnd w:id="18"/>
      <w:r w:rsidRPr="009117C2">
        <w:rPr>
          <w:sz w:val="20"/>
          <w:szCs w:val="20"/>
        </w:rPr>
        <w:t>Приложение N 6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9" w:name="Par419"/>
      <w:bookmarkEnd w:id="19"/>
      <w:r w:rsidRPr="009117C2">
        <w:rPr>
          <w:sz w:val="20"/>
          <w:szCs w:val="20"/>
        </w:rPr>
        <w:t>НОРМАТИВЫ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ОБЩЕЙ ФИЗИЧЕСКОЙ И СПЕЦИАЛЬНОЙ ФИЗИЧЕСКОЙ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ДЛЯ ЗАЧИСЛЕНИЯ В ГРУППЫ НА ТРЕНИРОВОЧНОМ ЭТАПЕ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(ЭТАПЕ СПОРТИВНОЙ СПЕЦИАЛИЗАЦИИ)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5709"/>
        <w:gridCol w:w="5451"/>
      </w:tblGrid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21"/>
          <w:tblCellSpacing w:w="5" w:type="nil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Контрольные упражнения (тесты)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Юноши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Девушки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2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Скоростные качества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17C2">
                <w:rPr>
                  <w:sz w:val="20"/>
                  <w:szCs w:val="20"/>
                </w:rPr>
                <w:t>30 м</w:t>
              </w:r>
            </w:smartTag>
            <w:r w:rsidRPr="009117C2">
              <w:rPr>
                <w:sz w:val="20"/>
                <w:szCs w:val="20"/>
              </w:rPr>
              <w:t xml:space="preserve"> (не более 6,2 с)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17C2">
                <w:rPr>
                  <w:sz w:val="20"/>
                  <w:szCs w:val="20"/>
                </w:rPr>
                <w:t>30 м</w:t>
              </w:r>
            </w:smartTag>
            <w:r w:rsidRPr="009117C2">
              <w:rPr>
                <w:sz w:val="20"/>
                <w:szCs w:val="20"/>
              </w:rPr>
              <w:t xml:space="preserve"> (не более 6,4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62"/>
          <w:tblCellSpacing w:w="5" w:type="nil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130 см"/>
              </w:smartTagPr>
              <w:r w:rsidRPr="009117C2">
                <w:rPr>
                  <w:sz w:val="20"/>
                  <w:szCs w:val="20"/>
                </w:rPr>
                <w:t>130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9117C2">
                <w:rPr>
                  <w:sz w:val="20"/>
                  <w:szCs w:val="20"/>
                </w:rPr>
                <w:t>110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Челночный бег 3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  <w:r w:rsidRPr="009117C2">
              <w:rPr>
                <w:sz w:val="20"/>
                <w:szCs w:val="20"/>
              </w:rPr>
              <w:t xml:space="preserve"> (не более 10,0 с)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Челночный бег 3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  <w:r w:rsidRPr="009117C2">
              <w:rPr>
                <w:sz w:val="20"/>
                <w:szCs w:val="20"/>
              </w:rPr>
              <w:t xml:space="preserve"> (не более 10,4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Подтягивание на перекладине из виса (не менее 3 раз)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Сгибание и разгибание </w:t>
            </w:r>
            <w:proofErr w:type="gramStart"/>
            <w:r w:rsidRPr="009117C2">
              <w:rPr>
                <w:sz w:val="20"/>
                <w:szCs w:val="20"/>
              </w:rPr>
              <w:t>рук</w:t>
            </w:r>
            <w:proofErr w:type="gramEnd"/>
            <w:r w:rsidRPr="009117C2">
              <w:rPr>
                <w:sz w:val="20"/>
                <w:szCs w:val="20"/>
              </w:rPr>
              <w:t xml:space="preserve"> в упоре лежа (не менее 8 раз)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06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Сила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Измерения мускульной силы руки при сжатии кисти в кулак (не менее </w:t>
            </w:r>
            <w:smartTag w:uri="urn:schemas-microsoft-com:office:smarttags" w:element="metricconverter">
              <w:smartTagPr>
                <w:attr w:name="ProductID" w:val="24 кг"/>
              </w:smartTagPr>
              <w:r w:rsidRPr="009117C2">
                <w:rPr>
                  <w:sz w:val="20"/>
                  <w:szCs w:val="20"/>
                </w:rPr>
                <w:t>24 кг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Измерения мускульной силы руки при сжатии кисти в кулак (не менее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9117C2">
                <w:rPr>
                  <w:sz w:val="20"/>
                  <w:szCs w:val="20"/>
                </w:rPr>
                <w:t>20 кг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6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Гибкость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Выкрут</w:t>
            </w:r>
            <w:proofErr w:type="spellEnd"/>
            <w:r w:rsidRPr="009117C2">
              <w:rPr>
                <w:sz w:val="20"/>
                <w:szCs w:val="20"/>
              </w:rPr>
              <w:t xml:space="preserve"> прямых рук вперед-назад (ширина хвата не более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9117C2">
                <w:rPr>
                  <w:sz w:val="20"/>
                  <w:szCs w:val="20"/>
                </w:rPr>
                <w:t>60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Выкрут</w:t>
            </w:r>
            <w:proofErr w:type="spellEnd"/>
            <w:r w:rsidRPr="009117C2">
              <w:rPr>
                <w:sz w:val="20"/>
                <w:szCs w:val="20"/>
              </w:rPr>
              <w:t xml:space="preserve"> прямых рук вперед-назад (ширина хвата не более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9117C2">
                <w:rPr>
                  <w:sz w:val="20"/>
                  <w:szCs w:val="20"/>
                </w:rPr>
                <w:t>60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21"/>
          <w:tblCellSpacing w:w="5" w:type="nil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Выносливость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117C2">
                <w:rPr>
                  <w:sz w:val="20"/>
                  <w:szCs w:val="20"/>
                </w:rPr>
                <w:t>50 м</w:t>
              </w:r>
            </w:smartTag>
            <w:r w:rsidRPr="009117C2">
              <w:rPr>
                <w:sz w:val="20"/>
                <w:szCs w:val="20"/>
              </w:rPr>
              <w:t xml:space="preserve"> (не более 44 с)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117C2">
                <w:rPr>
                  <w:sz w:val="20"/>
                  <w:szCs w:val="20"/>
                </w:rPr>
                <w:t>50 м</w:t>
              </w:r>
            </w:smartTag>
            <w:r w:rsidRPr="009117C2">
              <w:rPr>
                <w:sz w:val="20"/>
                <w:szCs w:val="20"/>
              </w:rPr>
              <w:t xml:space="preserve"> (не более 45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17C2">
                <w:rPr>
                  <w:sz w:val="20"/>
                  <w:szCs w:val="20"/>
                </w:rPr>
                <w:t>1000 м</w:t>
              </w:r>
            </w:smartTag>
            <w:r w:rsidRPr="009117C2">
              <w:rPr>
                <w:sz w:val="20"/>
                <w:szCs w:val="20"/>
              </w:rPr>
              <w:t xml:space="preserve"> (не более 4 мин. 20 с)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17C2">
                <w:rPr>
                  <w:sz w:val="20"/>
                  <w:szCs w:val="20"/>
                </w:rPr>
                <w:t>1000 м</w:t>
              </w:r>
            </w:smartTag>
            <w:r w:rsidRPr="009117C2">
              <w:rPr>
                <w:sz w:val="20"/>
                <w:szCs w:val="20"/>
              </w:rPr>
              <w:t xml:space="preserve"> (не более 4 мин. 50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21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Техническое мастерство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Обязательная техническая программа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Обязательная техническая программа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20" w:name="Par457"/>
      <w:bookmarkEnd w:id="20"/>
      <w:r w:rsidRPr="009117C2">
        <w:rPr>
          <w:sz w:val="20"/>
          <w:szCs w:val="20"/>
        </w:rPr>
        <w:lastRenderedPageBreak/>
        <w:t>Приложение N 7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1" w:name="Par462"/>
      <w:bookmarkEnd w:id="21"/>
      <w:r w:rsidRPr="009117C2">
        <w:rPr>
          <w:sz w:val="20"/>
          <w:szCs w:val="20"/>
        </w:rPr>
        <w:t>НОРМАТИВЫ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ОБЩЕЙ ФИЗИЧЕСКОЙ И СПЕЦИАЛЬНОЙ ФИЗИЧЕСКОЙ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ДЛЯ ЗАЧИСЛЕНИЯ В ГРУППЫ НА ЭТАПЕ СОВЕРШЕНСТВОВАНИЯ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СПОРТИВНОГО МАСТЕРСТВА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4"/>
        <w:gridCol w:w="4865"/>
        <w:gridCol w:w="5211"/>
      </w:tblGrid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Контрольные упражнения (тесты)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52"/>
          <w:tblCellSpacing w:w="5" w:type="nil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Юноши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Девушки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Скоростные качества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17C2">
                <w:rPr>
                  <w:sz w:val="20"/>
                  <w:szCs w:val="20"/>
                </w:rPr>
                <w:t>30 м</w:t>
              </w:r>
            </w:smartTag>
            <w:r w:rsidRPr="009117C2">
              <w:rPr>
                <w:sz w:val="20"/>
                <w:szCs w:val="20"/>
              </w:rPr>
              <w:t xml:space="preserve"> (не более 5,2 с)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17C2">
                <w:rPr>
                  <w:sz w:val="20"/>
                  <w:szCs w:val="20"/>
                </w:rPr>
                <w:t>30 м</w:t>
              </w:r>
            </w:smartTag>
            <w:r w:rsidRPr="009117C2">
              <w:rPr>
                <w:sz w:val="20"/>
                <w:szCs w:val="20"/>
              </w:rPr>
              <w:t xml:space="preserve"> (не более 5,4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220 см"/>
              </w:smartTagPr>
              <w:r w:rsidRPr="009117C2">
                <w:rPr>
                  <w:sz w:val="20"/>
                  <w:szCs w:val="20"/>
                </w:rPr>
                <w:t>220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9117C2">
                <w:rPr>
                  <w:sz w:val="20"/>
                  <w:szCs w:val="20"/>
                </w:rPr>
                <w:t>200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52"/>
          <w:tblCellSpacing w:w="5" w:type="nil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Челночный бег 3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  <w:r w:rsidRPr="009117C2">
              <w:rPr>
                <w:sz w:val="20"/>
                <w:szCs w:val="20"/>
              </w:rPr>
              <w:t xml:space="preserve"> (не более 8,6 с)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Челночный бег 3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  <w:r w:rsidRPr="009117C2">
              <w:rPr>
                <w:sz w:val="20"/>
                <w:szCs w:val="20"/>
              </w:rPr>
              <w:t xml:space="preserve"> (не более 9,0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52"/>
          <w:tblCellSpacing w:w="5" w:type="nil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Подтягивание на перекладине из виса (не менее 8 раз)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Сгибание и разгибание </w:t>
            </w:r>
            <w:proofErr w:type="gramStart"/>
            <w:r w:rsidRPr="009117C2">
              <w:rPr>
                <w:sz w:val="20"/>
                <w:szCs w:val="20"/>
              </w:rPr>
              <w:t>рук</w:t>
            </w:r>
            <w:proofErr w:type="gramEnd"/>
            <w:r w:rsidRPr="009117C2">
              <w:rPr>
                <w:sz w:val="20"/>
                <w:szCs w:val="20"/>
              </w:rPr>
              <w:t xml:space="preserve"> в упоре лежа (не менее 22 раз)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87"/>
          <w:tblCellSpacing w:w="5" w:type="nil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Сила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Измерения мускульной силы руки при сжатии кисти в кулак (не менее </w:t>
            </w:r>
            <w:smartTag w:uri="urn:schemas-microsoft-com:office:smarttags" w:element="metricconverter">
              <w:smartTagPr>
                <w:attr w:name="ProductID" w:val="34 кг"/>
              </w:smartTagPr>
              <w:r w:rsidRPr="009117C2">
                <w:rPr>
                  <w:sz w:val="20"/>
                  <w:szCs w:val="20"/>
                </w:rPr>
                <w:t>34 кг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Измерения мускульной силы руки при сжатии кисти в кулак (не менее </w:t>
            </w:r>
            <w:smartTag w:uri="urn:schemas-microsoft-com:office:smarttags" w:element="metricconverter">
              <w:smartTagPr>
                <w:attr w:name="ProductID" w:val="28 кг"/>
              </w:smartTagPr>
              <w:r w:rsidRPr="009117C2">
                <w:rPr>
                  <w:sz w:val="20"/>
                  <w:szCs w:val="20"/>
                </w:rPr>
                <w:t>28 кг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Гибкость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Выкрут</w:t>
            </w:r>
            <w:proofErr w:type="spellEnd"/>
            <w:r w:rsidRPr="009117C2">
              <w:rPr>
                <w:sz w:val="20"/>
                <w:szCs w:val="20"/>
              </w:rPr>
              <w:t xml:space="preserve"> прямых рук вперед-назад (ширина хвата не более </w:t>
            </w:r>
            <w:smartTag w:uri="urn:schemas-microsoft-com:office:smarttags" w:element="metricconverter">
              <w:smartTagPr>
                <w:attr w:name="ProductID" w:val="45 см"/>
              </w:smartTagPr>
              <w:r w:rsidRPr="009117C2">
                <w:rPr>
                  <w:sz w:val="20"/>
                  <w:szCs w:val="20"/>
                </w:rPr>
                <w:t>45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Выкрут</w:t>
            </w:r>
            <w:proofErr w:type="spellEnd"/>
            <w:r w:rsidRPr="009117C2">
              <w:rPr>
                <w:sz w:val="20"/>
                <w:szCs w:val="20"/>
              </w:rPr>
              <w:t xml:space="preserve"> прямых рук вперед-назад (ширина хвата не более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117C2">
                <w:rPr>
                  <w:sz w:val="20"/>
                  <w:szCs w:val="20"/>
                </w:rPr>
                <w:t>40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Выносливость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117C2">
                <w:rPr>
                  <w:sz w:val="20"/>
                  <w:szCs w:val="20"/>
                </w:rPr>
                <w:t>100 м</w:t>
              </w:r>
            </w:smartTag>
            <w:r w:rsidRPr="009117C2">
              <w:rPr>
                <w:sz w:val="20"/>
                <w:szCs w:val="20"/>
              </w:rPr>
              <w:t xml:space="preserve"> (не более 1 мин. 10 с)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117C2">
                <w:rPr>
                  <w:sz w:val="20"/>
                  <w:szCs w:val="20"/>
                </w:rPr>
                <w:t>100 м</w:t>
              </w:r>
            </w:smartTag>
            <w:r w:rsidRPr="009117C2">
              <w:rPr>
                <w:sz w:val="20"/>
                <w:szCs w:val="20"/>
              </w:rPr>
              <w:t xml:space="preserve"> (не более 1 мин. 16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52"/>
          <w:tblCellSpacing w:w="5" w:type="nil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17C2">
                <w:rPr>
                  <w:sz w:val="20"/>
                  <w:szCs w:val="20"/>
                </w:rPr>
                <w:t>1000 м</w:t>
              </w:r>
            </w:smartTag>
            <w:r w:rsidRPr="009117C2">
              <w:rPr>
                <w:sz w:val="20"/>
                <w:szCs w:val="20"/>
              </w:rPr>
              <w:t xml:space="preserve"> (не более 3 мин. 15 с)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17C2">
                <w:rPr>
                  <w:sz w:val="20"/>
                  <w:szCs w:val="20"/>
                </w:rPr>
                <w:t>1000 м</w:t>
              </w:r>
            </w:smartTag>
            <w:r w:rsidRPr="009117C2">
              <w:rPr>
                <w:sz w:val="20"/>
                <w:szCs w:val="20"/>
              </w:rPr>
              <w:t xml:space="preserve"> (не более 3 мин. 45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Техническое мастерство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Обязательная техническая программа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Обязательная техническая программа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Спортивный разряд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Кандидат в мастера спорта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22" w:name="Par502"/>
      <w:bookmarkEnd w:id="22"/>
      <w:r w:rsidRPr="009117C2">
        <w:rPr>
          <w:sz w:val="20"/>
          <w:szCs w:val="20"/>
        </w:rPr>
        <w:t>Приложение N 8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3" w:name="Par507"/>
      <w:bookmarkEnd w:id="23"/>
      <w:r w:rsidRPr="009117C2">
        <w:rPr>
          <w:sz w:val="20"/>
          <w:szCs w:val="20"/>
        </w:rPr>
        <w:t>НОРМАТИВЫ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ОБЩЕЙ ФИЗИЧЕСКОЙ И СПЕЦИАЛЬНОЙ ФИЗИЧЕСКОЙ ПОДГОТОВКИ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117C2">
        <w:rPr>
          <w:sz w:val="20"/>
          <w:szCs w:val="20"/>
        </w:rPr>
        <w:t>ДЛЯ ЗАЧИСЛЕНИЯ В ГРУППЫ НА ЭТАПЕ ВЫСШЕГО</w:t>
      </w:r>
      <w:r>
        <w:rPr>
          <w:sz w:val="20"/>
          <w:szCs w:val="20"/>
        </w:rPr>
        <w:t xml:space="preserve"> </w:t>
      </w:r>
      <w:r w:rsidRPr="009117C2">
        <w:rPr>
          <w:sz w:val="20"/>
          <w:szCs w:val="20"/>
        </w:rPr>
        <w:t>СПОРТИВНОГО МАСТЕРСТВА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6"/>
        <w:gridCol w:w="4867"/>
        <w:gridCol w:w="5207"/>
      </w:tblGrid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47"/>
          <w:tblCellSpacing w:w="5" w:type="nil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Контрольные упражнения (тесты)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62"/>
          <w:tblCellSpacing w:w="5" w:type="nil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Мужчины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Женщины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47"/>
          <w:tblCellSpacing w:w="5" w:type="nil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Скоростные качества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17C2">
                <w:rPr>
                  <w:sz w:val="20"/>
                  <w:szCs w:val="20"/>
                </w:rPr>
                <w:t>30 м</w:t>
              </w:r>
            </w:smartTag>
            <w:r w:rsidRPr="009117C2">
              <w:rPr>
                <w:sz w:val="20"/>
                <w:szCs w:val="20"/>
              </w:rPr>
              <w:t xml:space="preserve"> (не более 5,2 с)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17C2">
                <w:rPr>
                  <w:sz w:val="20"/>
                  <w:szCs w:val="20"/>
                </w:rPr>
                <w:t>30 м</w:t>
              </w:r>
            </w:smartTag>
            <w:r w:rsidRPr="009117C2">
              <w:rPr>
                <w:sz w:val="20"/>
                <w:szCs w:val="20"/>
              </w:rPr>
              <w:t xml:space="preserve"> (не более 5,4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86"/>
          <w:tblCellSpacing w:w="5" w:type="nil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220 см"/>
              </w:smartTagPr>
              <w:r w:rsidRPr="009117C2">
                <w:rPr>
                  <w:sz w:val="20"/>
                  <w:szCs w:val="20"/>
                </w:rPr>
                <w:t>220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Прыжок в длину с места (не менее 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9117C2">
                <w:rPr>
                  <w:sz w:val="20"/>
                  <w:szCs w:val="20"/>
                </w:rPr>
                <w:t>200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62"/>
          <w:tblCellSpacing w:w="5" w:type="nil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Челночный бег 3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  <w:r w:rsidRPr="009117C2">
              <w:rPr>
                <w:sz w:val="20"/>
                <w:szCs w:val="20"/>
              </w:rPr>
              <w:t xml:space="preserve"> (не более 8,6 с)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Челночный бег 3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  <w:r w:rsidRPr="009117C2">
              <w:rPr>
                <w:sz w:val="20"/>
                <w:szCs w:val="20"/>
              </w:rPr>
              <w:t xml:space="preserve"> (не более 9,0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62"/>
          <w:tblCellSpacing w:w="5" w:type="nil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Подтягивание на перекладине из виса (не менее 8 раз)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Сгибание и разгибание </w:t>
            </w:r>
            <w:proofErr w:type="gramStart"/>
            <w:r w:rsidRPr="009117C2">
              <w:rPr>
                <w:sz w:val="20"/>
                <w:szCs w:val="20"/>
              </w:rPr>
              <w:t>рук</w:t>
            </w:r>
            <w:proofErr w:type="gramEnd"/>
            <w:r w:rsidRPr="009117C2">
              <w:rPr>
                <w:sz w:val="20"/>
                <w:szCs w:val="20"/>
              </w:rPr>
              <w:t xml:space="preserve"> в упоре лежа (не менее 22 раз)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764"/>
          <w:tblCellSpacing w:w="5" w:type="nil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>Сила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Измерения мускульной силы руки при сжатии кисти в кулак (не менее </w:t>
            </w:r>
            <w:smartTag w:uri="urn:schemas-microsoft-com:office:smarttags" w:element="metricconverter">
              <w:smartTagPr>
                <w:attr w:name="ProductID" w:val="34 кг"/>
              </w:smartTagPr>
              <w:r w:rsidRPr="009117C2">
                <w:rPr>
                  <w:sz w:val="20"/>
                  <w:szCs w:val="20"/>
                </w:rPr>
                <w:t>34 кг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Измерения мускульной силы руки при сжатии кисти в кулак (не менее </w:t>
            </w:r>
            <w:smartTag w:uri="urn:schemas-microsoft-com:office:smarttags" w:element="metricconverter">
              <w:smartTagPr>
                <w:attr w:name="ProductID" w:val="28 кг"/>
              </w:smartTagPr>
              <w:r w:rsidRPr="009117C2">
                <w:rPr>
                  <w:sz w:val="20"/>
                  <w:szCs w:val="20"/>
                </w:rPr>
                <w:t>28 кг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Гибкость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Выкрут</w:t>
            </w:r>
            <w:proofErr w:type="spellEnd"/>
            <w:r w:rsidRPr="009117C2">
              <w:rPr>
                <w:sz w:val="20"/>
                <w:szCs w:val="20"/>
              </w:rPr>
              <w:t xml:space="preserve"> прямых рук вперед-назад (ширина хвата не более </w:t>
            </w:r>
            <w:smartTag w:uri="urn:schemas-microsoft-com:office:smarttags" w:element="metricconverter">
              <w:smartTagPr>
                <w:attr w:name="ProductID" w:val="45 см"/>
              </w:smartTagPr>
              <w:r w:rsidRPr="009117C2">
                <w:rPr>
                  <w:sz w:val="20"/>
                  <w:szCs w:val="20"/>
                </w:rPr>
                <w:t>45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Выкрут</w:t>
            </w:r>
            <w:proofErr w:type="spellEnd"/>
            <w:r w:rsidRPr="009117C2">
              <w:rPr>
                <w:sz w:val="20"/>
                <w:szCs w:val="20"/>
              </w:rPr>
              <w:t xml:space="preserve"> прямых рук вперед-назад (ширина хвата не более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117C2">
                <w:rPr>
                  <w:sz w:val="20"/>
                  <w:szCs w:val="20"/>
                </w:rPr>
                <w:t>40 см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47"/>
          <w:tblCellSpacing w:w="5" w:type="nil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Выносливость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117C2">
                <w:rPr>
                  <w:sz w:val="20"/>
                  <w:szCs w:val="20"/>
                </w:rPr>
                <w:t>100 м</w:t>
              </w:r>
            </w:smartTag>
            <w:r w:rsidRPr="009117C2">
              <w:rPr>
                <w:sz w:val="20"/>
                <w:szCs w:val="20"/>
              </w:rPr>
              <w:t xml:space="preserve"> (не более 1 мин. 10 с)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117C2">
                <w:rPr>
                  <w:sz w:val="20"/>
                  <w:szCs w:val="20"/>
                </w:rPr>
                <w:t>100 м</w:t>
              </w:r>
            </w:smartTag>
            <w:r w:rsidRPr="009117C2">
              <w:rPr>
                <w:sz w:val="20"/>
                <w:szCs w:val="20"/>
              </w:rPr>
              <w:t xml:space="preserve"> (не более 1 мин. 16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62"/>
          <w:tblCellSpacing w:w="5" w:type="nil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17C2">
                <w:rPr>
                  <w:sz w:val="20"/>
                  <w:szCs w:val="20"/>
                </w:rPr>
                <w:t>1000 м</w:t>
              </w:r>
            </w:smartTag>
            <w:r w:rsidRPr="009117C2">
              <w:rPr>
                <w:sz w:val="20"/>
                <w:szCs w:val="20"/>
              </w:rPr>
              <w:t xml:space="preserve"> (не более 3 мин. 15 с)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17C2">
                <w:rPr>
                  <w:sz w:val="20"/>
                  <w:szCs w:val="20"/>
                </w:rPr>
                <w:t>1000 м</w:t>
              </w:r>
            </w:smartTag>
            <w:r w:rsidRPr="009117C2">
              <w:rPr>
                <w:sz w:val="20"/>
                <w:szCs w:val="20"/>
              </w:rPr>
              <w:t xml:space="preserve"> (не более 3 мин. 45 с)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47"/>
          <w:tblCellSpacing w:w="5" w:type="nil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Техническое мастерство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Обязательная техническая программа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Обязательная техническая программа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Спортивное звание</w:t>
            </w:r>
          </w:p>
        </w:tc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Мастер спорта России, мастер спорта России международного класса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24" w:name="Par547"/>
      <w:bookmarkEnd w:id="24"/>
      <w:r w:rsidRPr="009117C2">
        <w:rPr>
          <w:sz w:val="20"/>
          <w:szCs w:val="20"/>
        </w:rPr>
        <w:t>Приложение N 9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5" w:name="Par552"/>
      <w:bookmarkEnd w:id="25"/>
      <w:r w:rsidRPr="009117C2">
        <w:rPr>
          <w:sz w:val="20"/>
          <w:szCs w:val="20"/>
        </w:rPr>
        <w:t>НОРМАТИВЫ МАКСИМАЛЬНОГО ОБЪЕМА ТРЕНИРОВОЧНОЙ НАГРУЗКИ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80"/>
        <w:gridCol w:w="1260"/>
        <w:gridCol w:w="1260"/>
        <w:gridCol w:w="1701"/>
        <w:gridCol w:w="1829"/>
        <w:gridCol w:w="2048"/>
        <w:gridCol w:w="2001"/>
      </w:tblGrid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18"/>
          <w:tblCellSpacing w:w="5" w:type="nil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Этапный норматив</w:t>
            </w:r>
          </w:p>
        </w:tc>
        <w:tc>
          <w:tcPr>
            <w:tcW w:w="10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Этапы и годы спортивной подготовки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3"/>
          <w:tblCellSpacing w:w="5" w:type="nil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высшего спортивного мастерства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3"/>
          <w:tblCellSpacing w:w="5" w:type="nil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Свыше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двух лет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Свыше двух лет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36"/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32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56"/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 тренировок в неделю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3 - 4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3 - 5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4 - 6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7 - 12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9 - 14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9 - 14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36"/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Общее количество часов в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936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1248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1664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56"/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Общее количество тренировок в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156 - 208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156 - 260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208 - 312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364 - 624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468 - 728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468 - 728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26" w:name="Par597"/>
      <w:bookmarkEnd w:id="26"/>
      <w:r w:rsidRPr="009117C2">
        <w:rPr>
          <w:sz w:val="20"/>
          <w:szCs w:val="20"/>
        </w:rPr>
        <w:t>Приложение N 10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7" w:name="Par602"/>
      <w:bookmarkEnd w:id="27"/>
      <w:r w:rsidRPr="009117C2">
        <w:rPr>
          <w:sz w:val="20"/>
          <w:szCs w:val="20"/>
        </w:rPr>
        <w:t>ПЕРЕЧЕНЬ ТРЕНИРОВОЧНЫХ СБОРОВ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54"/>
        <w:gridCol w:w="3306"/>
        <w:gridCol w:w="1741"/>
        <w:gridCol w:w="2018"/>
        <w:gridCol w:w="2181"/>
        <w:gridCol w:w="1861"/>
        <w:gridCol w:w="2834"/>
      </w:tblGrid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86"/>
          <w:tblCellSpacing w:w="5" w:type="nil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117C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117C2">
              <w:rPr>
                <w:sz w:val="20"/>
                <w:szCs w:val="20"/>
              </w:rPr>
              <w:t>/</w:t>
            </w:r>
            <w:proofErr w:type="spellStart"/>
            <w:r w:rsidRPr="009117C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Вид тренировочных сборов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Оптимальное число участников сбора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86"/>
          <w:tblCellSpacing w:w="5" w:type="nil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Этап спортивного </w:t>
            </w:r>
            <w:r w:rsidRPr="009117C2">
              <w:rPr>
                <w:sz w:val="20"/>
                <w:szCs w:val="20"/>
              </w:rPr>
              <w:lastRenderedPageBreak/>
              <w:t>мастерства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 xml:space="preserve">Этап </w:t>
            </w:r>
            <w:r w:rsidRPr="009117C2">
              <w:rPr>
                <w:sz w:val="20"/>
                <w:szCs w:val="20"/>
              </w:rPr>
              <w:lastRenderedPageBreak/>
              <w:t>совершенствования спортивного мастерства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 xml:space="preserve">Тренировочный этап </w:t>
            </w:r>
            <w:r w:rsidRPr="009117C2">
              <w:rPr>
                <w:sz w:val="20"/>
                <w:szCs w:val="20"/>
              </w:rPr>
              <w:lastRenderedPageBreak/>
              <w:t>(этап спортивной специализации)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 xml:space="preserve">Этап начальной </w:t>
            </w:r>
            <w:r w:rsidRPr="009117C2">
              <w:rPr>
                <w:sz w:val="20"/>
                <w:szCs w:val="20"/>
              </w:rPr>
              <w:lastRenderedPageBreak/>
              <w:t>подготовки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1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bookmarkStart w:id="28" w:name="Par612"/>
            <w:bookmarkEnd w:id="28"/>
            <w:r w:rsidRPr="009117C2">
              <w:rPr>
                <w:sz w:val="20"/>
                <w:szCs w:val="20"/>
              </w:rPr>
              <w:lastRenderedPageBreak/>
              <w:t>1. Тренировочные сборы по подготовке к соревнованиям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1.1.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Определяется организацией, осуществляющей спортивную подготовку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1.2.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1.3.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Тренировочные сборы по подготовке к другим всероссийским соревнованиям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1.4.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Тренировочные сборы по подготовке к официальным соревнованиям субъекта Российской Федерации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14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bookmarkStart w:id="29" w:name="Par638"/>
            <w:bookmarkEnd w:id="29"/>
            <w:r w:rsidRPr="009117C2">
              <w:rPr>
                <w:sz w:val="20"/>
                <w:szCs w:val="20"/>
              </w:rPr>
              <w:t>2. Специальные тренировочные сборы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2.1.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Тренировочные сборы по общей или специальной физической подготовке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Не менее 70% от состава группы лиц, проходящих спортивную подготовку на определенном этапе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2.2.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Восстановительные тренировочные сборы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14 дней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Участники соревнований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2.3.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5 дней, но не более 2 раз в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 соответствии с планом комплексного медицинского обследования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2.4.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Тренировочные сборы в каникулярный период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21 дня подряд и не более двух сборов в год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246"/>
          <w:tblCellSpacing w:w="5" w:type="nil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2.5.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Просмотровые тренировочные сборы для кандидатов на зачисление в образовательные учреждения среднего профессионального образования, осуществляющие деятельность в области физической культуры и спорта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 60 дней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 соответствии с правилами приема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30" w:name="Par673"/>
      <w:bookmarkEnd w:id="30"/>
      <w:r w:rsidRPr="009117C2">
        <w:rPr>
          <w:sz w:val="20"/>
          <w:szCs w:val="20"/>
        </w:rPr>
        <w:lastRenderedPageBreak/>
        <w:t>Приложение N 11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1" w:name="Par678"/>
      <w:bookmarkEnd w:id="31"/>
      <w:r w:rsidRPr="009117C2">
        <w:rPr>
          <w:sz w:val="20"/>
          <w:szCs w:val="20"/>
        </w:rPr>
        <w:t>ОБОРУДОВАНИЕ И СПОРТИВНЫЙ ИНВЕНТАРЬ,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9117C2">
        <w:rPr>
          <w:sz w:val="20"/>
          <w:szCs w:val="20"/>
        </w:rPr>
        <w:t>НЕОБХОДИМЫЕ ДЛЯ ПРОХОЖДЕНИЯ СПОРТИВНОЙ ПОДГОТОВКИ</w:t>
      </w:r>
      <w:proofErr w:type="gramEnd"/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bookmarkStart w:id="32" w:name="Par681"/>
      <w:bookmarkEnd w:id="32"/>
      <w:r w:rsidRPr="009117C2">
        <w:rPr>
          <w:sz w:val="20"/>
          <w:szCs w:val="20"/>
        </w:rPr>
        <w:t>Таблица 1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3"/>
        <w:gridCol w:w="5852"/>
        <w:gridCol w:w="1484"/>
        <w:gridCol w:w="1670"/>
      </w:tblGrid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117C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117C2">
              <w:rPr>
                <w:sz w:val="20"/>
                <w:szCs w:val="20"/>
              </w:rPr>
              <w:t>/</w:t>
            </w:r>
            <w:proofErr w:type="spellStart"/>
            <w:r w:rsidRPr="009117C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Наименование спортивного инвентаря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 изделий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33" w:name="Par687"/>
            <w:bookmarkEnd w:id="33"/>
            <w:r w:rsidRPr="009117C2">
              <w:rPr>
                <w:sz w:val="20"/>
                <w:szCs w:val="20"/>
              </w:rPr>
              <w:t>Бег на средние дистанции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Барьер легкоатлетический универсальный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Брус для отталкивания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Конус высотой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9117C2">
                <w:rPr>
                  <w:sz w:val="20"/>
                  <w:szCs w:val="20"/>
                </w:rPr>
                <w:t>15 см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Конус высотой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9117C2">
                <w:rPr>
                  <w:sz w:val="20"/>
                  <w:szCs w:val="20"/>
                </w:rPr>
                <w:t>30 см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Стартовые колодки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34" w:name="Par708"/>
            <w:bookmarkEnd w:id="34"/>
            <w:r w:rsidRPr="009117C2">
              <w:rPr>
                <w:sz w:val="20"/>
                <w:szCs w:val="20"/>
              </w:rPr>
              <w:t>Фехтование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Груз универсальный для проверки наконечника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Дорожка (линолеум 2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9117C2">
                <w:rPr>
                  <w:sz w:val="20"/>
                  <w:szCs w:val="20"/>
                </w:rPr>
                <w:t>20 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Дорожка фехтовальная токопроводящая с устройством натяжения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9.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Зеркало настенное в комплекте с оргстеклом для предохранения от ударов оружием (6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117C2">
                <w:rPr>
                  <w:sz w:val="20"/>
                  <w:szCs w:val="20"/>
                </w:rPr>
                <w:t>2 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Катушка-сматыватель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Клинки запасные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Мишень настенная для тренировки фехтовальщика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Спортивное оружие (шпага)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16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Стеллаж для нагрудников и масок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Стеллаж для оружия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Электронаконечники</w:t>
            </w:r>
            <w:proofErr w:type="spellEnd"/>
            <w:r w:rsidRPr="009117C2">
              <w:rPr>
                <w:sz w:val="20"/>
                <w:szCs w:val="20"/>
              </w:rPr>
              <w:t xml:space="preserve"> запасные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Электрофиксатор</w:t>
            </w:r>
            <w:proofErr w:type="spellEnd"/>
            <w:r w:rsidRPr="009117C2">
              <w:rPr>
                <w:sz w:val="20"/>
                <w:szCs w:val="20"/>
              </w:rPr>
              <w:t xml:space="preserve"> для фехтования (сигнальный аппарат)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35" w:name="Par757"/>
            <w:bookmarkEnd w:id="35"/>
            <w:r w:rsidRPr="009117C2">
              <w:rPr>
                <w:sz w:val="20"/>
                <w:szCs w:val="20"/>
              </w:rPr>
              <w:t>Плавание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Весы медицинские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19.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Доска для плавания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Доска информационная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Колокольчик судейский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Лопатки для плавания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Мяч ватерпольный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Поплавки-вставки для ног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Пояс с пластиной</w:t>
            </w:r>
          </w:p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для увеличения нагрузки воды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Свисток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Секундомер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Скамейки гимнастические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29.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Термометр для воды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36" w:name="Par807"/>
            <w:bookmarkEnd w:id="36"/>
            <w:r w:rsidRPr="009117C2">
              <w:rPr>
                <w:sz w:val="20"/>
                <w:szCs w:val="20"/>
              </w:rPr>
              <w:t>Конкур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Препятствия тренировочные сборно-разборные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Препятствия тренировочные сборно-разборные для лошадей до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9117C2">
                <w:rPr>
                  <w:sz w:val="20"/>
                  <w:szCs w:val="20"/>
                </w:rPr>
                <w:t>150 см</w:t>
              </w:r>
            </w:smartTag>
            <w:r w:rsidRPr="009117C2">
              <w:rPr>
                <w:sz w:val="20"/>
                <w:szCs w:val="20"/>
              </w:rPr>
              <w:t xml:space="preserve"> в холке (при наличии группы, занимающейся на лошадях до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9117C2">
                <w:rPr>
                  <w:sz w:val="20"/>
                  <w:szCs w:val="20"/>
                </w:rPr>
                <w:t>150 см</w:t>
              </w:r>
            </w:smartTag>
            <w:r w:rsidRPr="009117C2">
              <w:rPr>
                <w:sz w:val="20"/>
                <w:szCs w:val="20"/>
              </w:rPr>
              <w:t xml:space="preserve"> в холке)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Препятствия турнирные сборно-разборные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Препятствия турнирные сборно-разборные для лошадей до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9117C2">
                <w:rPr>
                  <w:sz w:val="20"/>
                  <w:szCs w:val="20"/>
                </w:rPr>
                <w:t>150 см</w:t>
              </w:r>
            </w:smartTag>
            <w:r w:rsidRPr="009117C2">
              <w:rPr>
                <w:sz w:val="20"/>
                <w:szCs w:val="20"/>
              </w:rPr>
              <w:t xml:space="preserve"> в холке (при наличии группы, занимающейся на лошадях до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9117C2">
                <w:rPr>
                  <w:sz w:val="20"/>
                  <w:szCs w:val="20"/>
                </w:rPr>
                <w:t>150 см</w:t>
              </w:r>
            </w:smartTag>
            <w:r w:rsidRPr="009117C2">
              <w:rPr>
                <w:sz w:val="20"/>
                <w:szCs w:val="20"/>
              </w:rPr>
              <w:t xml:space="preserve"> в холке)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Препятствия тренировочные сборно-разборные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117C2">
              <w:rPr>
                <w:sz w:val="20"/>
                <w:szCs w:val="20"/>
              </w:rPr>
              <w:t>Тумбы</w:t>
            </w:r>
            <w:proofErr w:type="gramEnd"/>
            <w:r w:rsidRPr="009117C2">
              <w:rPr>
                <w:sz w:val="20"/>
                <w:szCs w:val="20"/>
              </w:rPr>
              <w:t xml:space="preserve"> маркированные или указатели (цифры)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37" w:name="Par832"/>
            <w:bookmarkEnd w:id="37"/>
            <w:r w:rsidRPr="009117C2">
              <w:rPr>
                <w:sz w:val="20"/>
                <w:szCs w:val="20"/>
              </w:rPr>
              <w:t>Дополнительное и вспомогательное оборудование, спортивный инвентарь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Гантели массивные от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9117C2">
                <w:rPr>
                  <w:sz w:val="20"/>
                  <w:szCs w:val="20"/>
                </w:rPr>
                <w:t>0,5 кг</w:t>
              </w:r>
            </w:smartTag>
            <w:r w:rsidRPr="009117C2">
              <w:rPr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9117C2">
                <w:rPr>
                  <w:sz w:val="20"/>
                  <w:szCs w:val="20"/>
                </w:rPr>
                <w:t>5 кг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Гантели переменной массы от 3 до </w:t>
            </w:r>
            <w:smartTag w:uri="urn:schemas-microsoft-com:office:smarttags" w:element="metricconverter">
              <w:smartTagPr>
                <w:attr w:name="ProductID" w:val="12 кг"/>
              </w:smartTagPr>
              <w:r w:rsidRPr="009117C2">
                <w:rPr>
                  <w:sz w:val="20"/>
                  <w:szCs w:val="20"/>
                </w:rPr>
                <w:t>12 кг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Гири спортивные 16, 24, </w:t>
            </w:r>
            <w:smartTag w:uri="urn:schemas-microsoft-com:office:smarttags" w:element="metricconverter">
              <w:smartTagPr>
                <w:attr w:name="ProductID" w:val="32 кг"/>
              </w:smartTagPr>
              <w:r w:rsidRPr="009117C2">
                <w:rPr>
                  <w:sz w:val="20"/>
                  <w:szCs w:val="20"/>
                </w:rPr>
                <w:t>32 кг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39.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Доска информационная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Конь гимнастический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Мат гимнастический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Мяч для метания </w:t>
            </w:r>
            <w:smartTag w:uri="urn:schemas-microsoft-com:office:smarttags" w:element="metricconverter">
              <w:smartTagPr>
                <w:attr w:name="ProductID" w:val="140 г"/>
              </w:smartTagPr>
              <w:r w:rsidRPr="009117C2">
                <w:rPr>
                  <w:sz w:val="20"/>
                  <w:szCs w:val="20"/>
                </w:rPr>
                <w:t>140 г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Мяч набивной (</w:t>
            </w:r>
            <w:proofErr w:type="spellStart"/>
            <w:r w:rsidRPr="009117C2">
              <w:rPr>
                <w:sz w:val="20"/>
                <w:szCs w:val="20"/>
              </w:rPr>
              <w:t>медицинбол</w:t>
            </w:r>
            <w:proofErr w:type="spellEnd"/>
            <w:r w:rsidRPr="009117C2">
              <w:rPr>
                <w:sz w:val="20"/>
                <w:szCs w:val="20"/>
              </w:rPr>
              <w:t xml:space="preserve">) от 1 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9117C2">
                <w:rPr>
                  <w:sz w:val="20"/>
                  <w:szCs w:val="20"/>
                </w:rPr>
                <w:t>5 кг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Патроны для стартового пистолета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400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Пистолет стартовый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Помост тяжелоатлетический (2,8 </w:t>
            </w:r>
            <w:proofErr w:type="spellStart"/>
            <w:r w:rsidRPr="009117C2">
              <w:rPr>
                <w:sz w:val="20"/>
                <w:szCs w:val="20"/>
              </w:rPr>
              <w:t>x</w:t>
            </w:r>
            <w:proofErr w:type="spellEnd"/>
            <w:r w:rsidRPr="009117C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,8 м"/>
              </w:smartTagPr>
              <w:r w:rsidRPr="009117C2">
                <w:rPr>
                  <w:sz w:val="20"/>
                  <w:szCs w:val="20"/>
                </w:rPr>
                <w:t>2,8 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Рулетка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117C2">
                <w:rPr>
                  <w:sz w:val="20"/>
                  <w:szCs w:val="20"/>
                </w:rPr>
                <w:t>10 м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Рулетка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117C2"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49.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Рулетка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9117C2">
                <w:rPr>
                  <w:sz w:val="20"/>
                  <w:szCs w:val="20"/>
                </w:rPr>
                <w:t>20 м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Рулетка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117C2">
                <w:rPr>
                  <w:sz w:val="20"/>
                  <w:szCs w:val="20"/>
                </w:rPr>
                <w:t>50 м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Секундомер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Скамейка гимнастическая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Скамейка для жима штанги лежа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Стенка гимнастическая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Стойки для приседания со штангой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Указатель направления ветра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Штанга тяжелоатлетическая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</w:t>
            </w:r>
          </w:p>
        </w:tc>
      </w:tr>
      <w:tr w:rsidR="009117C2" w:rsidRPr="009117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Электромегафон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</w:tbl>
    <w:p w:rsid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bookmarkStart w:id="38" w:name="Par926"/>
      <w:bookmarkEnd w:id="38"/>
      <w:r w:rsidRPr="009117C2">
        <w:rPr>
          <w:sz w:val="20"/>
          <w:szCs w:val="20"/>
        </w:rPr>
        <w:lastRenderedPageBreak/>
        <w:t>Таблица 2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47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499"/>
        <w:gridCol w:w="1195"/>
        <w:gridCol w:w="1406"/>
        <w:gridCol w:w="12"/>
        <w:gridCol w:w="1186"/>
        <w:gridCol w:w="6"/>
        <w:gridCol w:w="1195"/>
        <w:gridCol w:w="1201"/>
        <w:gridCol w:w="1202"/>
        <w:gridCol w:w="1202"/>
        <w:gridCol w:w="1201"/>
        <w:gridCol w:w="813"/>
        <w:gridCol w:w="1199"/>
      </w:tblGrid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147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Спортивный инвентарь, передаваемый в индивидуальное пользование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117C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117C2">
              <w:rPr>
                <w:sz w:val="20"/>
                <w:szCs w:val="20"/>
              </w:rPr>
              <w:t>/</w:t>
            </w:r>
            <w:proofErr w:type="spellStart"/>
            <w:r w:rsidRPr="009117C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Расчетная единица</w:t>
            </w:r>
          </w:p>
        </w:tc>
        <w:tc>
          <w:tcPr>
            <w:tcW w:w="9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Этапы спортивной подготовки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2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высшего спортивного мастерства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142"/>
          <w:tblCellSpacing w:w="5" w:type="nil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срок эксплуатации (лет)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срок эксплуатации (лет)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срок эксплуатации (лет)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срок эксплуатации (лет)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147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39" w:name="Par946"/>
            <w:bookmarkEnd w:id="39"/>
            <w:r w:rsidRPr="009117C2">
              <w:rPr>
                <w:sz w:val="20"/>
                <w:szCs w:val="20"/>
              </w:rPr>
              <w:t>Фехтование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Клинки запасные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34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Спортивное оружие (шпага)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Электронаконечники</w:t>
            </w:r>
            <w:proofErr w:type="spellEnd"/>
            <w:r w:rsidRPr="009117C2">
              <w:rPr>
                <w:sz w:val="20"/>
                <w:szCs w:val="20"/>
              </w:rPr>
              <w:t xml:space="preserve"> запасные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147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40" w:name="Par983"/>
            <w:bookmarkEnd w:id="40"/>
            <w:r w:rsidRPr="009117C2">
              <w:rPr>
                <w:sz w:val="20"/>
                <w:szCs w:val="20"/>
              </w:rPr>
              <w:t>Стрельба из пневматического пистолета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34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Спортивный пневматический пистолет (калибр </w:t>
            </w:r>
            <w:smartTag w:uri="urn:schemas-microsoft-com:office:smarttags" w:element="metricconverter">
              <w:smartTagPr>
                <w:attr w:name="ProductID" w:val="4,5 мм"/>
              </w:smartTagPr>
              <w:r w:rsidRPr="009117C2">
                <w:rPr>
                  <w:sz w:val="20"/>
                  <w:szCs w:val="20"/>
                </w:rPr>
                <w:t>4,5 мм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Мишени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1600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2400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3200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34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Пневматические пульки (калибр </w:t>
            </w:r>
            <w:smartTag w:uri="urn:schemas-microsoft-com:office:smarttags" w:element="metricconverter">
              <w:smartTagPr>
                <w:attr w:name="ProductID" w:val="4,5 мм"/>
              </w:smartTagPr>
              <w:r w:rsidRPr="009117C2">
                <w:rPr>
                  <w:sz w:val="20"/>
                  <w:szCs w:val="20"/>
                </w:rPr>
                <w:t>4,5 мм</w:t>
              </w:r>
            </w:smartTag>
            <w:r w:rsidRPr="009117C2">
              <w:rPr>
                <w:sz w:val="20"/>
                <w:szCs w:val="20"/>
              </w:rPr>
              <w:t>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10000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15000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23000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147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41" w:name="Par1020"/>
            <w:bookmarkEnd w:id="41"/>
            <w:r w:rsidRPr="009117C2">
              <w:rPr>
                <w:sz w:val="20"/>
                <w:szCs w:val="20"/>
              </w:rPr>
              <w:t>Конкур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7.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Лошади, участвующие в спортивной подготовке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0,3 - 1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0,5 - 1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1 - 2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1 - 3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</w:tr>
      <w:tr w:rsidR="009117C2" w:rsidRPr="009117C2" w:rsidTr="009117C2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Упряжь конская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комплект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0,3 - 1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0,5 - 1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1 - 2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1 - 3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Default="009117C2" w:rsidP="005B64D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B64D7" w:rsidRDefault="005B64D7" w:rsidP="005B64D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B64D7" w:rsidRPr="009117C2" w:rsidRDefault="005B64D7" w:rsidP="005B64D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42" w:name="Par1050"/>
      <w:bookmarkEnd w:id="42"/>
      <w:r w:rsidRPr="009117C2">
        <w:rPr>
          <w:sz w:val="20"/>
          <w:szCs w:val="20"/>
        </w:rPr>
        <w:lastRenderedPageBreak/>
        <w:t>Приложение N 12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к Федеральному стандарту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спортивной подготовки по виду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9117C2">
        <w:rPr>
          <w:sz w:val="20"/>
          <w:szCs w:val="20"/>
        </w:rPr>
        <w:t>спорта современное пятиборье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43" w:name="Par1055"/>
      <w:bookmarkEnd w:id="43"/>
      <w:r w:rsidRPr="009117C2">
        <w:rPr>
          <w:sz w:val="20"/>
          <w:szCs w:val="20"/>
        </w:rPr>
        <w:t>ОБЕСПЕЧЕНИЕ СПОРТИВНОЙ ЭКИПИРОВКОЙ</w:t>
      </w: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49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"/>
        <w:gridCol w:w="2454"/>
        <w:gridCol w:w="1191"/>
        <w:gridCol w:w="1389"/>
        <w:gridCol w:w="1178"/>
        <w:gridCol w:w="1185"/>
        <w:gridCol w:w="1180"/>
        <w:gridCol w:w="1180"/>
        <w:gridCol w:w="1180"/>
        <w:gridCol w:w="1184"/>
        <w:gridCol w:w="1178"/>
        <w:gridCol w:w="1188"/>
      </w:tblGrid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14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bookmarkStart w:id="44" w:name="Par1057"/>
            <w:bookmarkEnd w:id="44"/>
            <w:r w:rsidRPr="009117C2">
              <w:rPr>
                <w:sz w:val="20"/>
                <w:szCs w:val="20"/>
              </w:rPr>
              <w:t>Спортивная экипировка, передаваемая в индивидуальное пользование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117C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117C2">
              <w:rPr>
                <w:sz w:val="20"/>
                <w:szCs w:val="20"/>
              </w:rPr>
              <w:t>/</w:t>
            </w:r>
            <w:proofErr w:type="spellStart"/>
            <w:r w:rsidRPr="009117C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Расчетная единица</w:t>
            </w:r>
          </w:p>
        </w:tc>
        <w:tc>
          <w:tcPr>
            <w:tcW w:w="9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Этапы спортивной подготовки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Этап высшего спортивного мастерства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срок эксплуатации (лет)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срок эксплуатации (лет)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срок эксплуатации (лет)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количество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срок эксплуатации (лет)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14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45" w:name="Par1075"/>
            <w:bookmarkEnd w:id="45"/>
            <w:r w:rsidRPr="009117C2">
              <w:rPr>
                <w:sz w:val="20"/>
                <w:szCs w:val="20"/>
              </w:rPr>
              <w:t>Стрельба из пневматического пистолета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Куртка стрелковая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Футляр для перевозки оружия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Наушники-антифоны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Оправа стрелковая (монокль)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14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46" w:name="Par1124"/>
            <w:bookmarkEnd w:id="46"/>
            <w:r w:rsidRPr="009117C2">
              <w:rPr>
                <w:sz w:val="20"/>
                <w:szCs w:val="20"/>
              </w:rPr>
              <w:t>Плавание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17C2">
              <w:rPr>
                <w:sz w:val="20"/>
                <w:szCs w:val="20"/>
              </w:rPr>
              <w:t>Беруши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Костюм (комбинезон) для плавания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Купальник (для женщин)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Обувь для бассейна (шлепанцы)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9.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Очки для плавания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</w:t>
            </w:r>
            <w:r w:rsidRPr="009117C2">
              <w:rPr>
                <w:sz w:val="20"/>
                <w:szCs w:val="20"/>
              </w:rPr>
              <w:lastRenderedPageBreak/>
              <w:t>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Плавки (для мужчин)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Полотенце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Халат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Шапочка для плавания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44"/>
          <w:tblCellSpacing w:w="5" w:type="nil"/>
        </w:trPr>
        <w:tc>
          <w:tcPr>
            <w:tcW w:w="14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47" w:name="Par1233"/>
            <w:bookmarkEnd w:id="47"/>
            <w:r w:rsidRPr="009117C2">
              <w:rPr>
                <w:sz w:val="20"/>
                <w:szCs w:val="20"/>
              </w:rPr>
              <w:t>Конкур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Бриджи тренировочные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Бриджи турнирные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Кроссовки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Перчатки тренировочные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0,5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Перчатки турнирные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19.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Сапоги (или краги с ботинками) тренировочные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20.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Сапоги (или краги с ботинками) турнирные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Спортивный костюм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Фрак или редингот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Хлыст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</w:t>
            </w:r>
            <w:r w:rsidRPr="009117C2">
              <w:rPr>
                <w:sz w:val="20"/>
                <w:szCs w:val="20"/>
              </w:rPr>
              <w:lastRenderedPageBreak/>
              <w:t>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Шлем защитный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14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48" w:name="Par1366"/>
            <w:bookmarkEnd w:id="48"/>
            <w:r w:rsidRPr="009117C2">
              <w:rPr>
                <w:sz w:val="20"/>
                <w:szCs w:val="20"/>
              </w:rPr>
              <w:t>Фехтование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Маска фехтовальная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Налокотники фехтовальные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Перчатки фехтовальные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Протектор-бандаж защитный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29.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Протектор на грудь защитный для женщин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30.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Протектор на грудь защитный для мужчин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Костюм фехтовальный (защитные куртка и брюки)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Туфли фехтовальные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Нагрудник для тренера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тренера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1009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Гетры белые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Чехол для оружия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14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  <w:bookmarkStart w:id="49" w:name="Par1499"/>
            <w:bookmarkEnd w:id="49"/>
            <w:r w:rsidRPr="009117C2">
              <w:rPr>
                <w:sz w:val="20"/>
                <w:szCs w:val="20"/>
              </w:rPr>
              <w:t>Бег на средние дистанции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Костюм ветрозащитный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Кроссовки легкоатлетические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Майка легкоатлетическая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39.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Трусы легкоатлетические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штук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40.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Шиповки для бега на короткие дистанции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  <w:tr w:rsidR="009117C2" w:rsidRPr="009117C2" w:rsidTr="005B64D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41.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Шиповки для бега на средние и длинные дистанции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пар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на занимающегося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C2" w:rsidRPr="009117C2" w:rsidRDefault="009117C2" w:rsidP="00911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7C2">
              <w:rPr>
                <w:sz w:val="20"/>
                <w:szCs w:val="20"/>
              </w:rPr>
              <w:t>1</w:t>
            </w:r>
          </w:p>
        </w:tc>
      </w:tr>
    </w:tbl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117C2" w:rsidRPr="009117C2" w:rsidRDefault="009117C2" w:rsidP="009117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325A19" w:rsidRPr="009117C2" w:rsidRDefault="00325A19" w:rsidP="009117C2">
      <w:pPr>
        <w:rPr>
          <w:sz w:val="20"/>
          <w:szCs w:val="20"/>
        </w:rPr>
      </w:pPr>
    </w:p>
    <w:sectPr w:rsidR="00325A19" w:rsidRPr="009117C2" w:rsidSect="009117C2">
      <w:pgSz w:w="16838" w:h="11905" w:orient="landscape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117C2"/>
    <w:rsid w:val="00325A19"/>
    <w:rsid w:val="005463AB"/>
    <w:rsid w:val="005B64D7"/>
    <w:rsid w:val="009117C2"/>
    <w:rsid w:val="00F7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B9290ECCDBA978DD09BD3F61200A431D282A486C6B4E43B2C67F78B7UACCH" TargetMode="External"/><Relationship Id="rId13" Type="http://schemas.openxmlformats.org/officeDocument/2006/relationships/hyperlink" Target="consultantplus://offline/ref=CAB9290ECCDBA978DD09BD3F61200A431D2E234D6D6F4E43B2C67F78B7ACAF496E17E6B340F1A29EUFC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B9290ECCDBA978DD09BD3F61200A431D282A4E6B674E43B2C67F78B7ACAF496E17E6B340F1A298UFCAH" TargetMode="External"/><Relationship Id="rId12" Type="http://schemas.openxmlformats.org/officeDocument/2006/relationships/hyperlink" Target="consultantplus://offline/ref=CAB9290ECCDBA978DD09BD3F61200A431D2E234D6D6F4E43B2C67F78B7ACAF496E17E6B340F1A29DUFC2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EDE9E66649BBAB851555453690BEA66B0F2BEE5B407BABCF97B171C4513BBFA12EE69248TEC3H" TargetMode="External"/><Relationship Id="rId11" Type="http://schemas.openxmlformats.org/officeDocument/2006/relationships/hyperlink" Target="consultantplus://offline/ref=CAB9290ECCDBA978DD09BD3F61200A431D2E234D6D6F4E43B2C67F78B7ACAF496E17E6B340F1A29DUFC2H" TargetMode="External"/><Relationship Id="rId5" Type="http://schemas.openxmlformats.org/officeDocument/2006/relationships/hyperlink" Target="consultantplus://offline/ref=04EDE9E66649BBAB851555453690BEA66B0F2BE85C4C7BABCF97B171C4513BBFA12EE6924FE559EBT5CA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B9290ECCDBA978DD09BD3F61200A431D2F254968674E43B2C67F78B7ACAF496E17E6B340F1A29DUFC2H" TargetMode="External"/><Relationship Id="rId4" Type="http://schemas.openxmlformats.org/officeDocument/2006/relationships/hyperlink" Target="consultantplus://offline/ref=04EDE9E66649BBAB851555453690BEA66B0F2BEE5B407BABCF97B171C4513BBFA12EE69248TEC3H" TargetMode="External"/><Relationship Id="rId9" Type="http://schemas.openxmlformats.org/officeDocument/2006/relationships/hyperlink" Target="consultantplus://offline/ref=CAB9290ECCDBA978DD09BD3F61200A431428224A6D651349BA9F737AB0A3F05E695EEAB240F1A3U9CCH" TargetMode="External"/><Relationship Id="rId14" Type="http://schemas.openxmlformats.org/officeDocument/2006/relationships/hyperlink" Target="consultantplus://offline/ref=CAB9290ECCDBA978DD09BD3F61200A431D2C2648696A4E43B2C67F78B7UAC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РОССИЙСКОЙ ФЕДЕРАЦИИ</vt:lpstr>
    </vt:vector>
  </TitlesOfParts>
  <Company>Департамент молодежной политики и спорта КО</Company>
  <LinksUpToDate>false</LinksUpToDate>
  <CharactersWithSpaces>37259</CharactersWithSpaces>
  <SharedDoc>false</SharedDoc>
  <HLinks>
    <vt:vector size="144" baseType="variant">
      <vt:variant>
        <vt:i4>6619186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Par1055</vt:lpwstr>
      </vt:variant>
      <vt:variant>
        <vt:i4>7274549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Par678</vt:lpwstr>
      </vt:variant>
      <vt:variant>
        <vt:i4>720897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consultantplus://offline/ref=CAB9290ECCDBA978DD09BD3F61200A431D2C2648696A4E43B2C67F78B7UACCH</vt:lpwstr>
      </vt:variant>
      <vt:variant>
        <vt:lpwstr/>
      </vt:variant>
      <vt:variant>
        <vt:i4>3473516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consultantplus://offline/ref=CAB9290ECCDBA978DD09BD3F61200A431D2E234D6D6F4E43B2C67F78B7ACAF496E17E6B340F1A29EUFC1H</vt:lpwstr>
      </vt:variant>
      <vt:variant>
        <vt:lpwstr/>
      </vt:variant>
      <vt:variant>
        <vt:i4>3473518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consultantplus://offline/ref=CAB9290ECCDBA978DD09BD3F61200A431D2E234D6D6F4E43B2C67F78B7ACAF496E17E6B340F1A29DUFC2H</vt:lpwstr>
      </vt:variant>
      <vt:variant>
        <vt:lpwstr/>
      </vt:variant>
      <vt:variant>
        <vt:i4>3473518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consultantplus://offline/ref=CAB9290ECCDBA978DD09BD3F61200A431D2E234D6D6F4E43B2C67F78B7ACAF496E17E6B340F1A29DUFC2H</vt:lpwstr>
      </vt:variant>
      <vt:variant>
        <vt:lpwstr/>
      </vt:variant>
      <vt:variant>
        <vt:i4>6619186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Par602</vt:lpwstr>
      </vt:variant>
      <vt:variant>
        <vt:i4>3473467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consultantplus://offline/ref=CAB9290ECCDBA978DD09BD3F61200A431D2F254968674E43B2C67F78B7ACAF496E17E6B340F1A29DUFC2H</vt:lpwstr>
      </vt:variant>
      <vt:variant>
        <vt:lpwstr/>
      </vt:variant>
      <vt:variant>
        <vt:i4>5308425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consultantplus://offline/ref=CAB9290ECCDBA978DD09BD3F61200A431428224A6D651349BA9F737AB0A3F05E695EEAB240F1A3U9CCH</vt:lpwstr>
      </vt:variant>
      <vt:variant>
        <vt:lpwstr/>
      </vt:variant>
      <vt:variant>
        <vt:i4>6684727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Par552</vt:lpwstr>
      </vt:variant>
      <vt:variant>
        <vt:i4>6488114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Par507</vt:lpwstr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Par462</vt:lpwstr>
      </vt:variant>
      <vt:variant>
        <vt:i4>7077939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Par419</vt:lpwstr>
      </vt:variant>
      <vt:variant>
        <vt:i4>6553658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Par386</vt:lpwstr>
      </vt:variant>
      <vt:variant>
        <vt:i4>6488119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Par351</vt:lpwstr>
      </vt:variant>
      <vt:variant>
        <vt:i4>6553650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6619190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6946866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consultantplus://offline/ref=CAB9290ECCDBA978DD09BD3F61200A431D282A486C6B4E43B2C67F78B7UACCH</vt:lpwstr>
      </vt:variant>
      <vt:variant>
        <vt:lpwstr/>
      </vt:variant>
      <vt:variant>
        <vt:i4>3473464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consultantplus://offline/ref=CAB9290ECCDBA978DD09BD3F61200A431D282A4E6B674E43B2C67F78B7ACAF496E17E6B340F1A298UFCAH</vt:lpwstr>
      </vt:variant>
      <vt:variant>
        <vt:lpwstr/>
      </vt:variant>
      <vt:variant>
        <vt:i4>5963867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consultantplus://offline/ref=04EDE9E66649BBAB851555453690BEA66B0F2BEE5B407BABCF97B171C4513BBFA12EE69248TEC3H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7209062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consultantplus://offline/ref=04EDE9E66649BBAB851555453690BEA66B0F2BE85C4C7BABCF97B171C4513BBFA12EE6924FE559EBT5CAH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consultantplus://offline/ref=04EDE9E66649BBAB851555453690BEA66B0F2BEE5B407BABCF97B171C4513BBFA12EE69248TEC3H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РОССИЙСКОЙ ФЕДЕРАЦИИ</dc:title>
  <dc:creator>Анна</dc:creator>
  <cp:lastModifiedBy>olesya</cp:lastModifiedBy>
  <cp:revision>2</cp:revision>
  <dcterms:created xsi:type="dcterms:W3CDTF">2016-04-14T06:33:00Z</dcterms:created>
  <dcterms:modified xsi:type="dcterms:W3CDTF">2016-04-14T06:33:00Z</dcterms:modified>
</cp:coreProperties>
</file>